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497" w:rsidRDefault="00CC5497" w:rsidP="005115F0">
      <w:pPr>
        <w:ind w:right="-450"/>
        <w:jc w:val="center"/>
        <w:rPr>
          <w:rFonts w:ascii="Times New Roman" w:hAnsi="Times New Roman" w:cs="Times New Roman"/>
          <w:b/>
          <w:color w:val="C00000"/>
          <w:sz w:val="26"/>
          <w:szCs w:val="26"/>
          <w:lang w:val="pt-BR"/>
        </w:rPr>
      </w:pPr>
      <w:bookmarkStart w:id="0" w:name="_GoBack"/>
      <w:bookmarkEnd w:id="0"/>
      <w:r w:rsidRPr="00955502">
        <w:rPr>
          <w:rFonts w:ascii="Times New Roman" w:hAnsi="Times New Roman" w:cs="Times New Roman"/>
          <w:b/>
          <w:color w:val="C00000"/>
          <w:sz w:val="26"/>
          <w:szCs w:val="26"/>
          <w:lang w:val="pt-BR"/>
        </w:rPr>
        <w:t>CUỘC CÁCH MẠNG CÔNG NGHIỆP LẦN THỨ 4 (4.0)</w:t>
      </w:r>
      <w:r>
        <w:rPr>
          <w:rFonts w:ascii="Times New Roman" w:hAnsi="Times New Roman" w:cs="Times New Roman"/>
          <w:b/>
          <w:color w:val="C00000"/>
          <w:sz w:val="26"/>
          <w:szCs w:val="26"/>
          <w:lang w:val="pt-BR"/>
        </w:rPr>
        <w:t xml:space="preserve"> VÀ</w:t>
      </w:r>
      <w:r w:rsidRPr="00955502">
        <w:rPr>
          <w:rFonts w:ascii="Times New Roman" w:hAnsi="Times New Roman" w:cs="Times New Roman"/>
          <w:b/>
          <w:color w:val="C00000"/>
          <w:sz w:val="26"/>
          <w:szCs w:val="26"/>
          <w:lang w:val="pt-BR"/>
        </w:rPr>
        <w:t xml:space="preserve"> </w:t>
      </w:r>
      <w:r>
        <w:rPr>
          <w:rFonts w:ascii="Times New Roman" w:hAnsi="Times New Roman" w:cs="Times New Roman"/>
          <w:b/>
          <w:sz w:val="26"/>
          <w:szCs w:val="26"/>
          <w:lang w:val="pt-BR"/>
        </w:rPr>
        <w:t xml:space="preserve">                                          </w:t>
      </w:r>
    </w:p>
    <w:p w:rsidR="009F58B7" w:rsidRDefault="00596971" w:rsidP="005115F0">
      <w:pPr>
        <w:ind w:right="-450"/>
        <w:jc w:val="center"/>
        <w:rPr>
          <w:rFonts w:ascii="Times New Roman" w:hAnsi="Times New Roman" w:cs="Times New Roman"/>
          <w:b/>
          <w:color w:val="C00000"/>
          <w:sz w:val="26"/>
          <w:szCs w:val="26"/>
          <w:lang w:val="pt-BR"/>
        </w:rPr>
      </w:pPr>
      <w:r>
        <w:rPr>
          <w:rFonts w:ascii="Times New Roman" w:hAnsi="Times New Roman" w:cs="Times New Roman"/>
          <w:b/>
          <w:color w:val="C00000"/>
          <w:sz w:val="26"/>
          <w:szCs w:val="26"/>
          <w:lang w:val="pt-BR"/>
        </w:rPr>
        <w:t>PHÁT TRIỂN TƯ DUY</w:t>
      </w:r>
      <w:r w:rsidR="00481A8C" w:rsidRPr="00955502">
        <w:rPr>
          <w:rFonts w:ascii="Times New Roman" w:hAnsi="Times New Roman" w:cs="Times New Roman"/>
          <w:b/>
          <w:color w:val="C00000"/>
          <w:sz w:val="26"/>
          <w:szCs w:val="26"/>
          <w:lang w:val="pt-BR"/>
        </w:rPr>
        <w:t xml:space="preserve"> SÁNG TẠO </w:t>
      </w:r>
      <w:r>
        <w:rPr>
          <w:rFonts w:ascii="Times New Roman" w:hAnsi="Times New Roman" w:cs="Times New Roman"/>
          <w:b/>
          <w:color w:val="C00000"/>
          <w:sz w:val="26"/>
          <w:szCs w:val="26"/>
          <w:lang w:val="pt-BR"/>
        </w:rPr>
        <w:t>TRONG GIÁO DỤC KỸ THUẬT</w:t>
      </w:r>
    </w:p>
    <w:p w:rsidR="00481A8C" w:rsidRPr="005115F0" w:rsidRDefault="009F58B7" w:rsidP="005115F0">
      <w:pPr>
        <w:ind w:right="-450"/>
        <w:jc w:val="center"/>
        <w:rPr>
          <w:rFonts w:ascii="Times New Roman" w:hAnsi="Times New Roman" w:cs="Times New Roman"/>
          <w:b/>
          <w:color w:val="C00000"/>
          <w:sz w:val="26"/>
          <w:szCs w:val="26"/>
          <w:lang w:val="pt-BR"/>
        </w:rPr>
      </w:pPr>
      <w:r>
        <w:rPr>
          <w:rFonts w:ascii="Times New Roman" w:hAnsi="Times New Roman" w:cs="Times New Roman"/>
          <w:b/>
          <w:color w:val="C00000"/>
          <w:sz w:val="26"/>
          <w:szCs w:val="26"/>
          <w:lang w:val="pt-BR"/>
        </w:rPr>
        <w:t xml:space="preserve">BẬC ĐẠI HỌC </w:t>
      </w:r>
      <w:r w:rsidR="00596971">
        <w:rPr>
          <w:rFonts w:ascii="Times New Roman" w:hAnsi="Times New Roman" w:cs="Times New Roman"/>
          <w:b/>
          <w:color w:val="C00000"/>
          <w:sz w:val="26"/>
          <w:szCs w:val="26"/>
          <w:lang w:val="pt-BR"/>
        </w:rPr>
        <w:t xml:space="preserve"> </w:t>
      </w:r>
      <w:r w:rsidR="00CC5497">
        <w:rPr>
          <w:rFonts w:ascii="Times New Roman" w:hAnsi="Times New Roman" w:cs="Times New Roman"/>
          <w:b/>
          <w:color w:val="C00000"/>
          <w:sz w:val="26"/>
          <w:szCs w:val="26"/>
          <w:lang w:val="pt-BR"/>
        </w:rPr>
        <w:t xml:space="preserve"> </w:t>
      </w:r>
      <w:r w:rsidR="00481A8C" w:rsidRPr="00955502">
        <w:rPr>
          <w:rFonts w:ascii="Times New Roman" w:hAnsi="Times New Roman" w:cs="Times New Roman"/>
          <w:b/>
          <w:color w:val="C00000"/>
          <w:sz w:val="26"/>
          <w:szCs w:val="26"/>
          <w:lang w:val="pt-BR"/>
        </w:rPr>
        <w:t xml:space="preserve"> </w:t>
      </w:r>
    </w:p>
    <w:p w:rsidR="00481A8C" w:rsidRPr="00396C85" w:rsidRDefault="00481A8C" w:rsidP="00481A8C">
      <w:pPr>
        <w:ind w:right="-418"/>
        <w:jc w:val="both"/>
        <w:rPr>
          <w:rFonts w:ascii="Times New Roman" w:hAnsi="Times New Roman" w:cs="Times New Roman"/>
          <w:b/>
          <w:sz w:val="26"/>
          <w:szCs w:val="26"/>
          <w:lang w:val="pt-BR"/>
        </w:rPr>
      </w:pPr>
      <w:r w:rsidRPr="00396C85">
        <w:rPr>
          <w:rFonts w:ascii="Times New Roman" w:hAnsi="Times New Roman" w:cs="Times New Roman"/>
          <w:sz w:val="26"/>
          <w:szCs w:val="26"/>
          <w:lang w:val="pt-BR"/>
        </w:rPr>
        <w:t xml:space="preserve">                                                                               PGS.TS </w:t>
      </w:r>
      <w:r w:rsidRPr="00396C85">
        <w:rPr>
          <w:rFonts w:ascii="Times New Roman" w:hAnsi="Times New Roman" w:cs="Times New Roman"/>
          <w:b/>
          <w:sz w:val="26"/>
          <w:szCs w:val="26"/>
          <w:lang w:val="pt-BR"/>
        </w:rPr>
        <w:t xml:space="preserve">Trần Khánh Đức </w:t>
      </w:r>
    </w:p>
    <w:p w:rsidR="00481A8C" w:rsidRPr="00396C85" w:rsidRDefault="00481A8C" w:rsidP="00481A8C">
      <w:pPr>
        <w:ind w:right="-418"/>
        <w:jc w:val="both"/>
        <w:rPr>
          <w:rFonts w:ascii="Times New Roman" w:hAnsi="Times New Roman" w:cs="Times New Roman"/>
          <w:sz w:val="26"/>
          <w:szCs w:val="26"/>
          <w:lang w:val="pt-BR"/>
        </w:rPr>
      </w:pPr>
      <w:r w:rsidRPr="00396C85">
        <w:rPr>
          <w:rFonts w:ascii="Times New Roman" w:hAnsi="Times New Roman" w:cs="Times New Roman"/>
          <w:sz w:val="26"/>
          <w:szCs w:val="26"/>
          <w:lang w:val="pt-BR"/>
        </w:rPr>
        <w:t xml:space="preserve">                                                   Viện sư phạm kỹ thuật -Trường Đại họ</w:t>
      </w:r>
      <w:r w:rsidR="00BF45B1" w:rsidRPr="00396C85">
        <w:rPr>
          <w:rFonts w:ascii="Times New Roman" w:hAnsi="Times New Roman" w:cs="Times New Roman"/>
          <w:sz w:val="26"/>
          <w:szCs w:val="26"/>
          <w:lang w:val="pt-BR"/>
        </w:rPr>
        <w:t>c Bách</w:t>
      </w:r>
      <w:r w:rsidRPr="00396C85">
        <w:rPr>
          <w:rFonts w:ascii="Times New Roman" w:hAnsi="Times New Roman" w:cs="Times New Roman"/>
          <w:sz w:val="26"/>
          <w:szCs w:val="26"/>
          <w:lang w:val="pt-BR"/>
        </w:rPr>
        <w:t xml:space="preserve"> khoa Hà Nội</w:t>
      </w:r>
    </w:p>
    <w:p w:rsidR="005115F0" w:rsidRPr="005115F0" w:rsidRDefault="00481A8C" w:rsidP="00481A8C">
      <w:pPr>
        <w:ind w:right="-418"/>
        <w:jc w:val="both"/>
        <w:rPr>
          <w:rFonts w:ascii="Times New Roman" w:hAnsi="Times New Roman" w:cs="Times New Roman"/>
          <w:sz w:val="26"/>
          <w:szCs w:val="26"/>
          <w:lang w:val="pt-BR"/>
        </w:rPr>
      </w:pPr>
      <w:r w:rsidRPr="00396C85">
        <w:rPr>
          <w:rFonts w:ascii="Times New Roman" w:hAnsi="Times New Roman" w:cs="Times New Roman"/>
          <w:sz w:val="26"/>
          <w:szCs w:val="26"/>
          <w:lang w:val="pt-BR"/>
        </w:rPr>
        <w:t xml:space="preserve">                                                          </w:t>
      </w:r>
      <w:r w:rsidR="00C945F7" w:rsidRPr="00396C85">
        <w:rPr>
          <w:rFonts w:ascii="Times New Roman" w:hAnsi="Times New Roman" w:cs="Times New Roman"/>
          <w:sz w:val="26"/>
          <w:szCs w:val="26"/>
          <w:lang w:val="pt-BR"/>
        </w:rPr>
        <w:t xml:space="preserve">      GS Thỉnh giảng Đại học Hiroshima- Nhật Bản </w:t>
      </w:r>
      <w:r w:rsidRPr="00396C85">
        <w:rPr>
          <w:rFonts w:ascii="Times New Roman" w:hAnsi="Times New Roman" w:cs="Times New Roman"/>
          <w:sz w:val="26"/>
          <w:szCs w:val="26"/>
          <w:lang w:val="pt-BR"/>
        </w:rPr>
        <w:t xml:space="preserve">        </w:t>
      </w:r>
    </w:p>
    <w:p w:rsidR="005115F0" w:rsidRDefault="005115F0" w:rsidP="00481A8C">
      <w:pPr>
        <w:ind w:right="-418"/>
        <w:jc w:val="both"/>
        <w:rPr>
          <w:rFonts w:ascii="Times New Roman" w:hAnsi="Times New Roman" w:cs="Times New Roman"/>
          <w:b/>
          <w:sz w:val="26"/>
          <w:szCs w:val="26"/>
          <w:lang w:val="pt-BR"/>
        </w:rPr>
      </w:pPr>
      <w:r>
        <w:rPr>
          <w:rFonts w:ascii="Times New Roman" w:hAnsi="Times New Roman" w:cs="Times New Roman"/>
          <w:b/>
          <w:sz w:val="26"/>
          <w:szCs w:val="26"/>
          <w:lang w:val="pt-BR"/>
        </w:rPr>
        <w:t xml:space="preserve">      Tóm tắt</w:t>
      </w:r>
    </w:p>
    <w:p w:rsidR="005115F0" w:rsidRPr="005115F0" w:rsidRDefault="005115F0" w:rsidP="005115F0">
      <w:pPr>
        <w:jc w:val="both"/>
        <w:rPr>
          <w:rFonts w:ascii="Times New Roman" w:hAnsi="Times New Roman" w:cs="Times New Roman"/>
          <w:i/>
          <w:sz w:val="26"/>
          <w:szCs w:val="26"/>
          <w:lang w:val="pt-BR"/>
        </w:rPr>
      </w:pPr>
      <w:r>
        <w:rPr>
          <w:rFonts w:ascii="Times New Roman" w:hAnsi="Times New Roman" w:cs="Times New Roman"/>
          <w:i/>
          <w:sz w:val="26"/>
          <w:szCs w:val="26"/>
          <w:lang w:val="pt-BR"/>
        </w:rPr>
        <w:t xml:space="preserve">           </w:t>
      </w:r>
      <w:r w:rsidRPr="005115F0">
        <w:rPr>
          <w:rFonts w:ascii="Times New Roman" w:hAnsi="Times New Roman" w:cs="Times New Roman"/>
          <w:i/>
          <w:sz w:val="26"/>
          <w:szCs w:val="26"/>
          <w:lang w:val="pt-BR"/>
        </w:rPr>
        <w:t xml:space="preserve">Bài viết phân tích </w:t>
      </w:r>
      <w:r>
        <w:rPr>
          <w:rFonts w:ascii="Times New Roman" w:hAnsi="Times New Roman" w:cs="Times New Roman"/>
          <w:i/>
          <w:color w:val="00B0F0"/>
          <w:sz w:val="26"/>
          <w:szCs w:val="26"/>
          <w:lang w:val="pt-BR"/>
        </w:rPr>
        <w:t xml:space="preserve">các đặc trưng của cuộc cách mạng công nghiệp lần thứ 4.0 và vai trò, sứ mạng của các trường đại học khoa học&amp;công nghệ </w:t>
      </w:r>
      <w:r w:rsidRPr="005115F0">
        <w:rPr>
          <w:rFonts w:ascii="Times New Roman" w:hAnsi="Times New Roman" w:cs="Times New Roman"/>
          <w:i/>
          <w:sz w:val="26"/>
          <w:szCs w:val="26"/>
          <w:lang w:val="pt-BR"/>
        </w:rPr>
        <w:t xml:space="preserve"> trong bối cảnh phát triển của nền kinh tế tri thức, xã hội hiên đại. Trên cơ sở đó, phân tích, </w:t>
      </w:r>
      <w:r w:rsidRPr="005115F0">
        <w:rPr>
          <w:rFonts w:ascii="Times New Roman" w:hAnsi="Times New Roman" w:cs="Times New Roman"/>
          <w:i/>
          <w:color w:val="0070C0"/>
          <w:sz w:val="26"/>
          <w:szCs w:val="26"/>
          <w:lang w:val="pt-BR"/>
        </w:rPr>
        <w:t>đánh giá</w:t>
      </w:r>
      <w:r w:rsidRPr="005115F0">
        <w:rPr>
          <w:rFonts w:ascii="Times New Roman" w:hAnsi="Times New Roman" w:cs="Times New Roman"/>
          <w:i/>
          <w:sz w:val="26"/>
          <w:szCs w:val="26"/>
          <w:lang w:val="pt-BR"/>
        </w:rPr>
        <w:t xml:space="preserve"> những đặc điểm, cấu trúc của tư duy sáng tạo và những nhu cầ</w:t>
      </w:r>
      <w:r w:rsidR="002A21FB">
        <w:rPr>
          <w:rFonts w:ascii="Times New Roman" w:hAnsi="Times New Roman" w:cs="Times New Roman"/>
          <w:i/>
          <w:sz w:val="26"/>
          <w:szCs w:val="26"/>
          <w:lang w:val="pt-BR"/>
        </w:rPr>
        <w:t>u đào tạo đội ngũ sinh viên</w:t>
      </w:r>
      <w:r w:rsidRPr="005115F0">
        <w:rPr>
          <w:rFonts w:ascii="Times New Roman" w:hAnsi="Times New Roman" w:cs="Times New Roman"/>
          <w:i/>
          <w:sz w:val="26"/>
          <w:szCs w:val="26"/>
          <w:lang w:val="pt-BR"/>
        </w:rPr>
        <w:t xml:space="preserve"> sáng tạo</w:t>
      </w:r>
      <w:r>
        <w:rPr>
          <w:rFonts w:ascii="Times New Roman" w:hAnsi="Times New Roman" w:cs="Times New Roman"/>
          <w:i/>
          <w:sz w:val="26"/>
          <w:szCs w:val="26"/>
          <w:lang w:val="pt-BR"/>
        </w:rPr>
        <w:t xml:space="preserve"> trong</w:t>
      </w:r>
      <w:r w:rsidR="00596971">
        <w:rPr>
          <w:rFonts w:ascii="Times New Roman" w:hAnsi="Times New Roman" w:cs="Times New Roman"/>
          <w:i/>
          <w:color w:val="00B0F0"/>
          <w:sz w:val="26"/>
          <w:szCs w:val="26"/>
          <w:lang w:val="pt-BR"/>
        </w:rPr>
        <w:t xml:space="preserve"> giáo dục</w:t>
      </w:r>
      <w:r w:rsidR="008F033B">
        <w:rPr>
          <w:rFonts w:ascii="Times New Roman" w:hAnsi="Times New Roman" w:cs="Times New Roman"/>
          <w:i/>
          <w:color w:val="00B0F0"/>
          <w:sz w:val="26"/>
          <w:szCs w:val="26"/>
          <w:lang w:val="pt-BR"/>
        </w:rPr>
        <w:t xml:space="preserve"> đại học</w:t>
      </w:r>
      <w:r w:rsidR="001B2BE2">
        <w:rPr>
          <w:rFonts w:ascii="Times New Roman" w:hAnsi="Times New Roman" w:cs="Times New Roman"/>
          <w:i/>
          <w:sz w:val="26"/>
          <w:szCs w:val="26"/>
          <w:lang w:val="pt-BR"/>
        </w:rPr>
        <w:t xml:space="preserve">. Phân tích </w:t>
      </w:r>
      <w:r w:rsidR="00596971">
        <w:rPr>
          <w:rFonts w:ascii="Times New Roman" w:hAnsi="Times New Roman" w:cs="Times New Roman"/>
          <w:i/>
          <w:sz w:val="26"/>
          <w:szCs w:val="26"/>
          <w:lang w:val="pt-BR"/>
        </w:rPr>
        <w:t>các cấu phần của năng lực tư duy sáng tạo</w:t>
      </w:r>
      <w:r w:rsidRPr="005115F0">
        <w:rPr>
          <w:rFonts w:ascii="Times New Roman" w:hAnsi="Times New Roman" w:cs="Times New Roman"/>
          <w:i/>
          <w:sz w:val="26"/>
          <w:szCs w:val="26"/>
          <w:lang w:val="pt-BR"/>
        </w:rPr>
        <w:t xml:space="preserve"> </w:t>
      </w:r>
      <w:r w:rsidR="00596971">
        <w:rPr>
          <w:rFonts w:ascii="Times New Roman" w:hAnsi="Times New Roman" w:cs="Times New Roman"/>
          <w:i/>
          <w:sz w:val="26"/>
          <w:szCs w:val="26"/>
          <w:lang w:val="pt-BR"/>
        </w:rPr>
        <w:t xml:space="preserve">trong </w:t>
      </w:r>
      <w:r w:rsidRPr="005115F0">
        <w:rPr>
          <w:rFonts w:ascii="Times New Roman" w:hAnsi="Times New Roman" w:cs="Times New Roman"/>
          <w:i/>
          <w:sz w:val="26"/>
          <w:szCs w:val="26"/>
          <w:lang w:val="pt-BR"/>
        </w:rPr>
        <w:t xml:space="preserve"> giáo dụ</w:t>
      </w:r>
      <w:r w:rsidR="00596971">
        <w:rPr>
          <w:rFonts w:ascii="Times New Roman" w:hAnsi="Times New Roman" w:cs="Times New Roman"/>
          <w:i/>
          <w:sz w:val="26"/>
          <w:szCs w:val="26"/>
          <w:lang w:val="pt-BR"/>
        </w:rPr>
        <w:t>c kỹ thuật</w:t>
      </w:r>
    </w:p>
    <w:p w:rsidR="005115F0" w:rsidRPr="005115F0" w:rsidRDefault="005115F0" w:rsidP="005115F0">
      <w:pPr>
        <w:jc w:val="both"/>
        <w:rPr>
          <w:rFonts w:ascii="Times New Roman" w:hAnsi="Times New Roman" w:cs="Times New Roman"/>
          <w:i/>
          <w:sz w:val="26"/>
          <w:szCs w:val="26"/>
          <w:lang w:val="pt-BR"/>
        </w:rPr>
      </w:pPr>
      <w:r w:rsidRPr="005115F0">
        <w:rPr>
          <w:rFonts w:ascii="Times New Roman" w:hAnsi="Times New Roman" w:cs="Times New Roman"/>
          <w:b/>
          <w:i/>
          <w:sz w:val="26"/>
          <w:szCs w:val="26"/>
          <w:lang w:val="pt-BR"/>
        </w:rPr>
        <w:t>Từ khóa</w:t>
      </w:r>
      <w:r w:rsidR="002A21FB">
        <w:rPr>
          <w:rFonts w:ascii="Times New Roman" w:hAnsi="Times New Roman" w:cs="Times New Roman"/>
          <w:i/>
          <w:sz w:val="26"/>
          <w:szCs w:val="26"/>
          <w:lang w:val="pt-BR"/>
        </w:rPr>
        <w:t xml:space="preserve">; Cách mạng công nghiệp 4.0; </w:t>
      </w:r>
      <w:r w:rsidRPr="005115F0">
        <w:rPr>
          <w:rFonts w:ascii="Times New Roman" w:hAnsi="Times New Roman" w:cs="Times New Roman"/>
          <w:i/>
          <w:sz w:val="26"/>
          <w:szCs w:val="26"/>
          <w:lang w:val="pt-BR"/>
        </w:rPr>
        <w:t>giáo dụ</w:t>
      </w:r>
      <w:r w:rsidR="00596971">
        <w:rPr>
          <w:rFonts w:ascii="Times New Roman" w:hAnsi="Times New Roman" w:cs="Times New Roman"/>
          <w:i/>
          <w:sz w:val="26"/>
          <w:szCs w:val="26"/>
          <w:lang w:val="pt-BR"/>
        </w:rPr>
        <w:t>c kỹ thuật</w:t>
      </w:r>
      <w:r w:rsidRPr="005115F0">
        <w:rPr>
          <w:rFonts w:ascii="Times New Roman" w:hAnsi="Times New Roman" w:cs="Times New Roman"/>
          <w:i/>
          <w:sz w:val="26"/>
          <w:szCs w:val="26"/>
          <w:lang w:val="pt-BR"/>
        </w:rPr>
        <w:t>; kinh tế tri thức; xã hội hiện đại; tư duy sáng tạ</w:t>
      </w:r>
      <w:r w:rsidR="002A21FB">
        <w:rPr>
          <w:rFonts w:ascii="Times New Roman" w:hAnsi="Times New Roman" w:cs="Times New Roman"/>
          <w:i/>
          <w:sz w:val="26"/>
          <w:szCs w:val="26"/>
          <w:lang w:val="pt-BR"/>
        </w:rPr>
        <w:t xml:space="preserve">o; </w:t>
      </w:r>
      <w:r w:rsidR="008F033B">
        <w:rPr>
          <w:rFonts w:ascii="Times New Roman" w:hAnsi="Times New Roman" w:cs="Times New Roman"/>
          <w:i/>
          <w:sz w:val="26"/>
          <w:szCs w:val="26"/>
          <w:lang w:val="pt-BR"/>
        </w:rPr>
        <w:t xml:space="preserve">năng lực; </w:t>
      </w:r>
      <w:r w:rsidR="002A21FB">
        <w:rPr>
          <w:rFonts w:ascii="Times New Roman" w:hAnsi="Times New Roman" w:cs="Times New Roman"/>
          <w:i/>
          <w:sz w:val="26"/>
          <w:szCs w:val="26"/>
          <w:lang w:val="pt-BR"/>
        </w:rPr>
        <w:t>sinh viên, sinh viên sáng tạo..</w:t>
      </w:r>
      <w:r w:rsidRPr="005115F0">
        <w:rPr>
          <w:rFonts w:ascii="Times New Roman" w:hAnsi="Times New Roman" w:cs="Times New Roman"/>
          <w:i/>
          <w:sz w:val="26"/>
          <w:szCs w:val="26"/>
          <w:lang w:val="pt-BR"/>
        </w:rPr>
        <w:t xml:space="preserve">  </w:t>
      </w:r>
    </w:p>
    <w:p w:rsidR="005115F0" w:rsidRPr="005731CF" w:rsidRDefault="005115F0" w:rsidP="005115F0">
      <w:pPr>
        <w:spacing w:line="360" w:lineRule="auto"/>
        <w:jc w:val="both"/>
        <w:rPr>
          <w:rFonts w:ascii="Times New Roman" w:hAnsi="Times New Roman" w:cs="Times New Roman"/>
          <w:b/>
          <w:bCs/>
          <w:sz w:val="26"/>
          <w:szCs w:val="26"/>
        </w:rPr>
      </w:pPr>
      <w:r w:rsidRPr="002A21FB">
        <w:rPr>
          <w:rFonts w:ascii="Times New Roman" w:hAnsi="Times New Roman" w:cs="Times New Roman"/>
          <w:b/>
          <w:bCs/>
          <w:sz w:val="26"/>
          <w:szCs w:val="26"/>
          <w:lang w:val="pt-BR"/>
        </w:rPr>
        <w:t xml:space="preserve">     </w:t>
      </w:r>
      <w:r>
        <w:rPr>
          <w:rFonts w:ascii="Times New Roman" w:hAnsi="Times New Roman" w:cs="Times New Roman"/>
          <w:b/>
          <w:bCs/>
          <w:sz w:val="26"/>
          <w:szCs w:val="26"/>
        </w:rPr>
        <w:t>Summarry</w:t>
      </w:r>
    </w:p>
    <w:p w:rsidR="005115F0" w:rsidRPr="005731CF" w:rsidRDefault="005115F0" w:rsidP="005115F0">
      <w:pPr>
        <w:jc w:val="both"/>
        <w:rPr>
          <w:rFonts w:ascii="Times New Roman" w:hAnsi="Times New Roman" w:cs="Times New Roman"/>
          <w:i/>
          <w:color w:val="C00000"/>
          <w:sz w:val="26"/>
          <w:szCs w:val="26"/>
        </w:rPr>
      </w:pPr>
      <w:r>
        <w:rPr>
          <w:rFonts w:ascii="Times New Roman" w:hAnsi="Times New Roman" w:cs="Times New Roman"/>
          <w:i/>
          <w:color w:val="C00000"/>
          <w:sz w:val="26"/>
          <w:szCs w:val="26"/>
        </w:rPr>
        <w:t xml:space="preserve">        </w:t>
      </w:r>
      <w:r w:rsidRPr="005731CF">
        <w:rPr>
          <w:rFonts w:ascii="Times New Roman" w:hAnsi="Times New Roman" w:cs="Times New Roman"/>
          <w:i/>
          <w:color w:val="C00000"/>
          <w:sz w:val="26"/>
          <w:szCs w:val="26"/>
        </w:rPr>
        <w:t>This article is analyzing characteristics</w:t>
      </w:r>
      <w:r>
        <w:rPr>
          <w:rFonts w:ascii="Times New Roman" w:hAnsi="Times New Roman" w:cs="Times New Roman"/>
          <w:i/>
          <w:color w:val="C00000"/>
          <w:sz w:val="26"/>
          <w:szCs w:val="26"/>
        </w:rPr>
        <w:t xml:space="preserve"> of the industrial renovation 4.0 </w:t>
      </w:r>
      <w:r w:rsidR="002A21FB">
        <w:rPr>
          <w:rFonts w:ascii="Times New Roman" w:hAnsi="Times New Roman" w:cs="Times New Roman"/>
          <w:i/>
          <w:color w:val="C00000"/>
          <w:sz w:val="26"/>
          <w:szCs w:val="26"/>
        </w:rPr>
        <w:t xml:space="preserve">and role. Misson of the science &amp; techonogy universities </w:t>
      </w:r>
      <w:r>
        <w:rPr>
          <w:rFonts w:ascii="Times New Roman" w:hAnsi="Times New Roman" w:cs="Times New Roman"/>
          <w:i/>
          <w:color w:val="C00000"/>
          <w:sz w:val="26"/>
          <w:szCs w:val="26"/>
        </w:rPr>
        <w:t>in</w:t>
      </w:r>
      <w:r w:rsidRPr="005731CF">
        <w:rPr>
          <w:rFonts w:ascii="Times New Roman" w:hAnsi="Times New Roman" w:cs="Times New Roman"/>
          <w:i/>
          <w:color w:val="C00000"/>
          <w:sz w:val="26"/>
          <w:szCs w:val="26"/>
        </w:rPr>
        <w:t xml:space="preserve"> knowledg</w:t>
      </w:r>
      <w:r w:rsidR="008F033B">
        <w:rPr>
          <w:rFonts w:ascii="Times New Roman" w:hAnsi="Times New Roman" w:cs="Times New Roman"/>
          <w:i/>
          <w:color w:val="C00000"/>
          <w:sz w:val="26"/>
          <w:szCs w:val="26"/>
        </w:rPr>
        <w:t>e economy and morden society. Ba</w:t>
      </w:r>
      <w:r w:rsidRPr="005731CF">
        <w:rPr>
          <w:rFonts w:ascii="Times New Roman" w:hAnsi="Times New Roman" w:cs="Times New Roman"/>
          <w:i/>
          <w:color w:val="C00000"/>
          <w:sz w:val="26"/>
          <w:szCs w:val="26"/>
        </w:rPr>
        <w:t>sed on this, analyzing characteristics and construction of the created thinking and traning needs cre</w:t>
      </w:r>
      <w:r w:rsidR="002A21FB">
        <w:rPr>
          <w:rFonts w:ascii="Times New Roman" w:hAnsi="Times New Roman" w:cs="Times New Roman"/>
          <w:i/>
          <w:color w:val="C00000"/>
          <w:sz w:val="26"/>
          <w:szCs w:val="26"/>
        </w:rPr>
        <w:t xml:space="preserve">ated students on </w:t>
      </w:r>
      <w:r w:rsidR="008F033B">
        <w:rPr>
          <w:rFonts w:ascii="Times New Roman" w:hAnsi="Times New Roman" w:cs="Times New Roman"/>
          <w:i/>
          <w:color w:val="C00000"/>
          <w:sz w:val="26"/>
          <w:szCs w:val="26"/>
        </w:rPr>
        <w:t>higher</w:t>
      </w:r>
      <w:r w:rsidR="00596971">
        <w:rPr>
          <w:rFonts w:ascii="Times New Roman" w:hAnsi="Times New Roman" w:cs="Times New Roman"/>
          <w:i/>
          <w:color w:val="C00000"/>
          <w:sz w:val="26"/>
          <w:szCs w:val="26"/>
        </w:rPr>
        <w:t xml:space="preserve"> education</w:t>
      </w:r>
      <w:r w:rsidR="001B2BE2">
        <w:rPr>
          <w:rFonts w:ascii="Times New Roman" w:hAnsi="Times New Roman" w:cs="Times New Roman"/>
          <w:i/>
          <w:color w:val="C00000"/>
          <w:sz w:val="26"/>
          <w:szCs w:val="26"/>
        </w:rPr>
        <w:t xml:space="preserve">. Analyzing elements of the </w:t>
      </w:r>
      <w:r w:rsidR="008F033B">
        <w:rPr>
          <w:rFonts w:ascii="Times New Roman" w:hAnsi="Times New Roman" w:cs="Times New Roman"/>
          <w:i/>
          <w:color w:val="C00000"/>
          <w:sz w:val="26"/>
          <w:szCs w:val="26"/>
        </w:rPr>
        <w:t xml:space="preserve">competence </w:t>
      </w:r>
      <w:r w:rsidR="001B2BE2" w:rsidRPr="005731CF">
        <w:rPr>
          <w:rFonts w:ascii="Times New Roman" w:hAnsi="Times New Roman" w:cs="Times New Roman"/>
          <w:i/>
          <w:color w:val="C00000"/>
          <w:sz w:val="26"/>
          <w:szCs w:val="26"/>
        </w:rPr>
        <w:t>created thinking</w:t>
      </w:r>
      <w:r w:rsidRPr="005731CF">
        <w:rPr>
          <w:rFonts w:ascii="Times New Roman" w:hAnsi="Times New Roman" w:cs="Times New Roman"/>
          <w:i/>
          <w:color w:val="C00000"/>
          <w:sz w:val="26"/>
          <w:szCs w:val="26"/>
        </w:rPr>
        <w:t xml:space="preserve"> on </w:t>
      </w:r>
      <w:r w:rsidR="002A21FB">
        <w:rPr>
          <w:rFonts w:ascii="Times New Roman" w:hAnsi="Times New Roman" w:cs="Times New Roman"/>
          <w:i/>
          <w:color w:val="C00000"/>
          <w:sz w:val="26"/>
          <w:szCs w:val="26"/>
        </w:rPr>
        <w:t xml:space="preserve">the </w:t>
      </w:r>
      <w:r w:rsidR="00596971">
        <w:rPr>
          <w:rFonts w:ascii="Times New Roman" w:hAnsi="Times New Roman" w:cs="Times New Roman"/>
          <w:i/>
          <w:color w:val="C00000"/>
          <w:sz w:val="26"/>
          <w:szCs w:val="26"/>
        </w:rPr>
        <w:t>technical</w:t>
      </w:r>
      <w:r w:rsidRPr="005731CF">
        <w:rPr>
          <w:rFonts w:ascii="Times New Roman" w:hAnsi="Times New Roman" w:cs="Times New Roman"/>
          <w:i/>
          <w:color w:val="C00000"/>
          <w:sz w:val="26"/>
          <w:szCs w:val="26"/>
        </w:rPr>
        <w:t xml:space="preserve"> education </w:t>
      </w:r>
    </w:p>
    <w:p w:rsidR="005115F0" w:rsidRPr="005731CF" w:rsidRDefault="005115F0" w:rsidP="005115F0">
      <w:pPr>
        <w:jc w:val="both"/>
        <w:rPr>
          <w:rFonts w:ascii="Times New Roman" w:hAnsi="Times New Roman" w:cs="Times New Roman"/>
          <w:i/>
          <w:color w:val="C00000"/>
          <w:sz w:val="26"/>
          <w:szCs w:val="26"/>
        </w:rPr>
      </w:pPr>
      <w:r w:rsidRPr="005731CF">
        <w:rPr>
          <w:rFonts w:ascii="Times New Roman" w:hAnsi="Times New Roman" w:cs="Times New Roman"/>
          <w:i/>
          <w:color w:val="C00000"/>
          <w:sz w:val="26"/>
          <w:szCs w:val="26"/>
        </w:rPr>
        <w:t xml:space="preserve"> </w:t>
      </w:r>
      <w:r w:rsidRPr="005731CF">
        <w:rPr>
          <w:rFonts w:ascii="Times New Roman" w:hAnsi="Times New Roman" w:cs="Times New Roman"/>
          <w:b/>
          <w:i/>
          <w:color w:val="C00000"/>
          <w:sz w:val="26"/>
          <w:szCs w:val="26"/>
        </w:rPr>
        <w:t>Key words</w:t>
      </w:r>
      <w:r w:rsidR="001650CD">
        <w:rPr>
          <w:rFonts w:ascii="Times New Roman" w:hAnsi="Times New Roman" w:cs="Times New Roman"/>
          <w:i/>
          <w:color w:val="C00000"/>
          <w:sz w:val="26"/>
          <w:szCs w:val="26"/>
        </w:rPr>
        <w:t>:</w:t>
      </w:r>
      <w:r w:rsidR="002A21FB">
        <w:rPr>
          <w:rFonts w:ascii="Times New Roman" w:hAnsi="Times New Roman" w:cs="Times New Roman"/>
          <w:i/>
          <w:color w:val="C00000"/>
          <w:sz w:val="26"/>
          <w:szCs w:val="26"/>
        </w:rPr>
        <w:t xml:space="preserve"> </w:t>
      </w:r>
      <w:r w:rsidRPr="005731CF">
        <w:rPr>
          <w:rFonts w:ascii="Times New Roman" w:hAnsi="Times New Roman" w:cs="Times New Roman"/>
          <w:i/>
          <w:color w:val="C00000"/>
          <w:sz w:val="26"/>
          <w:szCs w:val="26"/>
        </w:rPr>
        <w:t xml:space="preserve"> </w:t>
      </w:r>
      <w:r w:rsidR="002A21FB">
        <w:rPr>
          <w:rFonts w:ascii="Times New Roman" w:hAnsi="Times New Roman" w:cs="Times New Roman"/>
          <w:i/>
          <w:color w:val="C00000"/>
          <w:sz w:val="26"/>
          <w:szCs w:val="26"/>
        </w:rPr>
        <w:t xml:space="preserve">Industrial renovation 4.0; </w:t>
      </w:r>
      <w:r w:rsidR="00596971">
        <w:rPr>
          <w:rFonts w:ascii="Times New Roman" w:hAnsi="Times New Roman" w:cs="Times New Roman"/>
          <w:i/>
          <w:color w:val="C00000"/>
          <w:sz w:val="26"/>
          <w:szCs w:val="26"/>
        </w:rPr>
        <w:t>kỹ thuật</w:t>
      </w:r>
      <w:r w:rsidRPr="005731CF">
        <w:rPr>
          <w:rFonts w:ascii="Times New Roman" w:hAnsi="Times New Roman" w:cs="Times New Roman"/>
          <w:i/>
          <w:color w:val="C00000"/>
          <w:sz w:val="26"/>
          <w:szCs w:val="26"/>
        </w:rPr>
        <w:t xml:space="preserve"> education; knowledge economy; morden society; created thinking;</w:t>
      </w:r>
      <w:r w:rsidR="008F033B" w:rsidRPr="008F033B">
        <w:rPr>
          <w:rFonts w:ascii="Times New Roman" w:hAnsi="Times New Roman" w:cs="Times New Roman"/>
          <w:i/>
          <w:color w:val="C00000"/>
          <w:sz w:val="26"/>
          <w:szCs w:val="26"/>
        </w:rPr>
        <w:t xml:space="preserve"> </w:t>
      </w:r>
      <w:r w:rsidR="008F033B">
        <w:rPr>
          <w:rFonts w:ascii="Times New Roman" w:hAnsi="Times New Roman" w:cs="Times New Roman"/>
          <w:i/>
          <w:color w:val="C00000"/>
          <w:sz w:val="26"/>
          <w:szCs w:val="26"/>
        </w:rPr>
        <w:t>competence</w:t>
      </w:r>
      <w:r w:rsidRPr="005731CF">
        <w:rPr>
          <w:rFonts w:ascii="Times New Roman" w:hAnsi="Times New Roman" w:cs="Times New Roman"/>
          <w:i/>
          <w:color w:val="C00000"/>
          <w:sz w:val="26"/>
          <w:szCs w:val="26"/>
        </w:rPr>
        <w:t xml:space="preserve"> </w:t>
      </w:r>
      <w:r w:rsidR="008F033B">
        <w:rPr>
          <w:rFonts w:ascii="Times New Roman" w:hAnsi="Times New Roman" w:cs="Times New Roman"/>
          <w:i/>
          <w:color w:val="C00000"/>
          <w:sz w:val="26"/>
          <w:szCs w:val="26"/>
        </w:rPr>
        <w:t xml:space="preserve">; </w:t>
      </w:r>
      <w:r w:rsidR="002A21FB">
        <w:rPr>
          <w:rFonts w:ascii="Times New Roman" w:hAnsi="Times New Roman" w:cs="Times New Roman"/>
          <w:i/>
          <w:color w:val="C00000"/>
          <w:sz w:val="26"/>
          <w:szCs w:val="26"/>
        </w:rPr>
        <w:t xml:space="preserve">student; </w:t>
      </w:r>
      <w:r w:rsidR="002A21FB" w:rsidRPr="005731CF">
        <w:rPr>
          <w:rFonts w:ascii="Times New Roman" w:hAnsi="Times New Roman" w:cs="Times New Roman"/>
          <w:i/>
          <w:color w:val="C00000"/>
          <w:sz w:val="26"/>
          <w:szCs w:val="26"/>
        </w:rPr>
        <w:t>created</w:t>
      </w:r>
      <w:r w:rsidR="002A21FB">
        <w:rPr>
          <w:rFonts w:ascii="Times New Roman" w:hAnsi="Times New Roman" w:cs="Times New Roman"/>
          <w:i/>
          <w:color w:val="C00000"/>
          <w:sz w:val="26"/>
          <w:szCs w:val="26"/>
        </w:rPr>
        <w:t xml:space="preserve"> student</w:t>
      </w:r>
    </w:p>
    <w:p w:rsidR="005115F0" w:rsidRDefault="005115F0" w:rsidP="00481A8C">
      <w:pPr>
        <w:ind w:right="-418"/>
        <w:jc w:val="both"/>
        <w:rPr>
          <w:rFonts w:ascii="Times New Roman" w:hAnsi="Times New Roman" w:cs="Times New Roman"/>
          <w:b/>
          <w:sz w:val="26"/>
          <w:szCs w:val="26"/>
          <w:lang w:val="pt-BR"/>
        </w:rPr>
      </w:pPr>
      <w:r>
        <w:rPr>
          <w:rFonts w:ascii="Times New Roman" w:hAnsi="Times New Roman" w:cs="Times New Roman"/>
          <w:b/>
          <w:sz w:val="26"/>
          <w:szCs w:val="26"/>
        </w:rPr>
        <w:t xml:space="preserve">          Mở đầu</w:t>
      </w:r>
    </w:p>
    <w:p w:rsidR="00481A8C" w:rsidRPr="00CC5497" w:rsidRDefault="00BF45B1" w:rsidP="00481A8C">
      <w:pPr>
        <w:ind w:right="-418"/>
        <w:jc w:val="both"/>
        <w:rPr>
          <w:rFonts w:ascii="Times New Roman" w:hAnsi="Times New Roman" w:cs="Times New Roman"/>
          <w:sz w:val="26"/>
          <w:szCs w:val="26"/>
          <w:lang w:val="pt-BR"/>
        </w:rPr>
      </w:pPr>
      <w:r w:rsidRPr="005115F0">
        <w:rPr>
          <w:rFonts w:ascii="Times New Roman" w:hAnsi="Times New Roman" w:cs="Times New Roman"/>
          <w:sz w:val="26"/>
          <w:szCs w:val="26"/>
          <w:lang w:val="pt-BR"/>
        </w:rPr>
        <w:t xml:space="preserve">         </w:t>
      </w:r>
      <w:r w:rsidR="00481A8C" w:rsidRPr="005115F0">
        <w:rPr>
          <w:rFonts w:ascii="Times New Roman" w:hAnsi="Times New Roman" w:cs="Times New Roman"/>
          <w:sz w:val="26"/>
          <w:szCs w:val="26"/>
          <w:lang w:val="pt-BR"/>
        </w:rPr>
        <w:t xml:space="preserve">Loài người đã và đang bước vào kỷ nguyên mới với sự hình thành và phát triển </w:t>
      </w:r>
      <w:r w:rsidRPr="005115F0">
        <w:rPr>
          <w:rFonts w:ascii="Times New Roman" w:hAnsi="Times New Roman" w:cs="Times New Roman"/>
          <w:sz w:val="26"/>
          <w:szCs w:val="26"/>
          <w:lang w:val="pt-BR"/>
        </w:rPr>
        <w:t xml:space="preserve">như vũ bão của cuộc cách mạng công nghiệp 4.0 và </w:t>
      </w:r>
      <w:r w:rsidR="00481A8C" w:rsidRPr="005115F0">
        <w:rPr>
          <w:rFonts w:ascii="Times New Roman" w:hAnsi="Times New Roman" w:cs="Times New Roman"/>
          <w:sz w:val="26"/>
          <w:szCs w:val="26"/>
          <w:lang w:val="pt-BR"/>
        </w:rPr>
        <w:t xml:space="preserve">nền kinh tế trí thức trong đó việc sáng tạo ra các tri thức mới, các phương thức hoạt động, quy trình sản xuất và sản phẩm mới có hàm lượng chất xám cao là động lực phát triển chủ yếu của các quốc gia. </w:t>
      </w:r>
      <w:r w:rsidR="00481A8C" w:rsidRPr="00CC5497">
        <w:rPr>
          <w:rFonts w:ascii="Times New Roman" w:hAnsi="Times New Roman" w:cs="Times New Roman"/>
          <w:sz w:val="26"/>
          <w:szCs w:val="26"/>
          <w:lang w:val="pt-BR"/>
        </w:rPr>
        <w:t>Trong bối cả</w:t>
      </w:r>
      <w:r w:rsidRPr="00CC5497">
        <w:rPr>
          <w:rFonts w:ascii="Times New Roman" w:hAnsi="Times New Roman" w:cs="Times New Roman"/>
          <w:sz w:val="26"/>
          <w:szCs w:val="26"/>
          <w:lang w:val="pt-BR"/>
        </w:rPr>
        <w:t>nh đó,</w:t>
      </w:r>
      <w:r w:rsidR="00396C85" w:rsidRPr="00CC5497">
        <w:rPr>
          <w:rFonts w:ascii="Times New Roman" w:hAnsi="Times New Roman" w:cs="Times New Roman"/>
          <w:sz w:val="26"/>
          <w:szCs w:val="26"/>
          <w:lang w:val="pt-BR"/>
        </w:rPr>
        <w:t xml:space="preserve"> </w:t>
      </w:r>
      <w:r w:rsidR="00481A8C" w:rsidRPr="00CC5497">
        <w:rPr>
          <w:rFonts w:ascii="Times New Roman" w:hAnsi="Times New Roman" w:cs="Times New Roman"/>
          <w:sz w:val="26"/>
          <w:szCs w:val="26"/>
          <w:lang w:val="pt-BR"/>
        </w:rPr>
        <w:t>việc phát triển tư duy sáng tạo củ</w:t>
      </w:r>
      <w:r w:rsidR="00CC5497">
        <w:rPr>
          <w:rFonts w:ascii="Times New Roman" w:hAnsi="Times New Roman" w:cs="Times New Roman"/>
          <w:sz w:val="26"/>
          <w:szCs w:val="26"/>
          <w:lang w:val="pt-BR"/>
        </w:rPr>
        <w:t>a sinh viên</w:t>
      </w:r>
      <w:r w:rsidRPr="00CC5497">
        <w:rPr>
          <w:rFonts w:ascii="Times New Roman" w:hAnsi="Times New Roman" w:cs="Times New Roman"/>
          <w:sz w:val="26"/>
          <w:szCs w:val="26"/>
          <w:lang w:val="pt-BR"/>
        </w:rPr>
        <w:t xml:space="preserve"> trong quá trình</w:t>
      </w:r>
      <w:r w:rsidR="00481A8C" w:rsidRPr="00CC5497">
        <w:rPr>
          <w:rFonts w:ascii="Times New Roman" w:hAnsi="Times New Roman" w:cs="Times New Roman"/>
          <w:sz w:val="26"/>
          <w:szCs w:val="26"/>
          <w:lang w:val="pt-BR"/>
        </w:rPr>
        <w:t xml:space="preserve"> đào tạo đội ngũ nhân lực</w:t>
      </w:r>
      <w:r w:rsidR="00CC5497">
        <w:rPr>
          <w:rFonts w:ascii="Times New Roman" w:hAnsi="Times New Roman" w:cs="Times New Roman"/>
          <w:sz w:val="26"/>
          <w:szCs w:val="26"/>
          <w:lang w:val="pt-BR"/>
        </w:rPr>
        <w:t xml:space="preserve"> sáng tạo</w:t>
      </w:r>
      <w:r w:rsidR="00481A8C" w:rsidRPr="00CC5497">
        <w:rPr>
          <w:rFonts w:ascii="Times New Roman" w:hAnsi="Times New Roman" w:cs="Times New Roman"/>
          <w:sz w:val="26"/>
          <w:szCs w:val="26"/>
          <w:lang w:val="pt-BR"/>
        </w:rPr>
        <w:t xml:space="preserve"> </w:t>
      </w:r>
      <w:r w:rsidRPr="00CC5497">
        <w:rPr>
          <w:rFonts w:ascii="Times New Roman" w:hAnsi="Times New Roman" w:cs="Times New Roman"/>
          <w:sz w:val="26"/>
          <w:szCs w:val="26"/>
          <w:lang w:val="pt-BR"/>
        </w:rPr>
        <w:t xml:space="preserve">có trình </w:t>
      </w:r>
      <w:r w:rsidRPr="00CC5497">
        <w:rPr>
          <w:rFonts w:ascii="Times New Roman" w:hAnsi="Times New Roman" w:cs="Times New Roman"/>
          <w:sz w:val="26"/>
          <w:szCs w:val="26"/>
          <w:lang w:val="pt-BR"/>
        </w:rPr>
        <w:lastRenderedPageBreak/>
        <w:t xml:space="preserve">độ cao  ở các trường đại học Khoa học và Công nghệ </w:t>
      </w:r>
      <w:r w:rsidR="00481A8C" w:rsidRPr="00CC5497">
        <w:rPr>
          <w:rFonts w:ascii="Times New Roman" w:hAnsi="Times New Roman" w:cs="Times New Roman"/>
          <w:sz w:val="26"/>
          <w:szCs w:val="26"/>
          <w:lang w:val="pt-BR"/>
        </w:rPr>
        <w:t>đã và đang là yêu cầu cấ</w:t>
      </w:r>
      <w:r w:rsidRPr="00CC5497">
        <w:rPr>
          <w:rFonts w:ascii="Times New Roman" w:hAnsi="Times New Roman" w:cs="Times New Roman"/>
          <w:sz w:val="26"/>
          <w:szCs w:val="26"/>
          <w:lang w:val="pt-BR"/>
        </w:rPr>
        <w:t>p bách,</w:t>
      </w:r>
      <w:r w:rsidR="00481A8C" w:rsidRPr="00CC5497">
        <w:rPr>
          <w:rFonts w:ascii="Times New Roman" w:hAnsi="Times New Roman" w:cs="Times New Roman"/>
          <w:sz w:val="26"/>
          <w:szCs w:val="26"/>
          <w:lang w:val="pt-BR"/>
        </w:rPr>
        <w:t xml:space="preserve"> góp phần thúc đẩy sự phát triển của các quốc gia nói chung và </w:t>
      </w:r>
      <w:r w:rsidRPr="00CC5497">
        <w:rPr>
          <w:rFonts w:ascii="Times New Roman" w:hAnsi="Times New Roman" w:cs="Times New Roman"/>
          <w:sz w:val="26"/>
          <w:szCs w:val="26"/>
          <w:lang w:val="pt-BR"/>
        </w:rPr>
        <w:t>ở nước ta</w:t>
      </w:r>
      <w:r w:rsidR="00481A8C" w:rsidRPr="00CC5497">
        <w:rPr>
          <w:rFonts w:ascii="Times New Roman" w:hAnsi="Times New Roman" w:cs="Times New Roman"/>
          <w:sz w:val="26"/>
          <w:szCs w:val="26"/>
          <w:lang w:val="pt-BR"/>
        </w:rPr>
        <w:t xml:space="preserve"> nói riêng trong thế kỷ 21 </w:t>
      </w:r>
    </w:p>
    <w:p w:rsidR="00481A8C" w:rsidRPr="00481A8C" w:rsidRDefault="00481A8C" w:rsidP="00481A8C">
      <w:pPr>
        <w:pStyle w:val="ListParagraph"/>
        <w:numPr>
          <w:ilvl w:val="0"/>
          <w:numId w:val="1"/>
        </w:numPr>
        <w:ind w:right="-450"/>
        <w:jc w:val="both"/>
        <w:rPr>
          <w:rFonts w:ascii="Times New Roman" w:hAnsi="Times New Roman" w:cs="Times New Roman"/>
          <w:b/>
          <w:i/>
          <w:sz w:val="26"/>
          <w:szCs w:val="26"/>
          <w:lang w:val="pt-BR"/>
        </w:rPr>
      </w:pPr>
      <w:r w:rsidRPr="00481A8C">
        <w:rPr>
          <w:rFonts w:ascii="Times New Roman" w:hAnsi="Times New Roman" w:cs="Times New Roman"/>
          <w:b/>
          <w:sz w:val="26"/>
          <w:szCs w:val="26"/>
          <w:lang w:val="pt-BR"/>
        </w:rPr>
        <w:t>Các đặc trưng cơ bản của các cuộc cách mạng công nghiệp lần thứ 4 trong quá trình phát triển của nền văn minh công nghiệp và hậu công nghiệp</w:t>
      </w:r>
    </w:p>
    <w:p w:rsidR="00481A8C" w:rsidRPr="00DD4F56" w:rsidRDefault="00481A8C" w:rsidP="00481A8C">
      <w:pPr>
        <w:pStyle w:val="ListParagraph"/>
        <w:ind w:left="0" w:right="-421" w:firstLine="360"/>
        <w:jc w:val="both"/>
        <w:rPr>
          <w:rFonts w:ascii="Times New Roman" w:hAnsi="Times New Roman" w:cs="Times New Roman"/>
          <w:sz w:val="26"/>
          <w:szCs w:val="26"/>
          <w:lang w:val="pt-BR"/>
        </w:rPr>
      </w:pPr>
      <w:r w:rsidRPr="00003236">
        <w:rPr>
          <w:rFonts w:ascii="Times New Roman" w:hAnsi="Times New Roman" w:cs="Times New Roman"/>
          <w:sz w:val="24"/>
          <w:szCs w:val="24"/>
          <w:lang w:val="pt-BR"/>
        </w:rPr>
        <w:t xml:space="preserve">  </w:t>
      </w:r>
      <w:r>
        <w:rPr>
          <w:rFonts w:ascii="Times New Roman" w:hAnsi="Times New Roman" w:cs="Times New Roman"/>
          <w:sz w:val="24"/>
          <w:szCs w:val="24"/>
          <w:lang w:val="pt-BR"/>
        </w:rPr>
        <w:t xml:space="preserve">    </w:t>
      </w:r>
      <w:r w:rsidRPr="00003236">
        <w:rPr>
          <w:rFonts w:ascii="Times New Roman" w:hAnsi="Times New Roman" w:cs="Times New Roman"/>
          <w:sz w:val="24"/>
          <w:szCs w:val="24"/>
          <w:lang w:val="pt-BR"/>
        </w:rPr>
        <w:t xml:space="preserve"> </w:t>
      </w:r>
      <w:r w:rsidRPr="00DD4F56">
        <w:rPr>
          <w:rFonts w:ascii="Times New Roman" w:hAnsi="Times New Roman" w:cs="Times New Roman"/>
          <w:sz w:val="26"/>
          <w:szCs w:val="26"/>
          <w:lang w:val="pt-BR"/>
        </w:rPr>
        <w:t>Cuộc cách mạng công nghiệp lần thứ 4</w:t>
      </w:r>
      <w:r w:rsidR="00396C85">
        <w:rPr>
          <w:rFonts w:ascii="Times New Roman" w:hAnsi="Times New Roman" w:cs="Times New Roman"/>
          <w:sz w:val="26"/>
          <w:szCs w:val="26"/>
          <w:lang w:val="pt-BR"/>
        </w:rPr>
        <w:t xml:space="preserve"> (4.0)</w:t>
      </w:r>
      <w:r w:rsidRPr="00DD4F56">
        <w:rPr>
          <w:rFonts w:ascii="Times New Roman" w:hAnsi="Times New Roman" w:cs="Times New Roman"/>
          <w:sz w:val="26"/>
          <w:szCs w:val="26"/>
          <w:lang w:val="pt-BR"/>
        </w:rPr>
        <w:t xml:space="preserve"> dựa trên nền tảng  của các lĩnh vực khoa học-công nghệ hiện đại và trong môi trường toàn cầu hóa, thế giới phẳng với các mũi nhọn về công nghệ số, vật liệu thông minh; trí tuệ nhân tạo... đã và đang phát triển mạnh mẽ với các đặc trưng cơ bản sau:</w:t>
      </w:r>
    </w:p>
    <w:p w:rsidR="00481A8C" w:rsidRPr="00DD4F56" w:rsidRDefault="00481A8C" w:rsidP="00481A8C">
      <w:pPr>
        <w:pStyle w:val="ListParagraph"/>
        <w:ind w:left="0" w:right="-421"/>
        <w:jc w:val="both"/>
        <w:rPr>
          <w:rFonts w:ascii="Times New Roman" w:hAnsi="Times New Roman" w:cs="Times New Roman"/>
          <w:sz w:val="26"/>
          <w:szCs w:val="26"/>
          <w:lang w:val="pt-BR"/>
        </w:rPr>
      </w:pPr>
      <w:r w:rsidRPr="00DD4F56">
        <w:rPr>
          <w:rFonts w:ascii="Times New Roman" w:hAnsi="Times New Roman" w:cs="Times New Roman"/>
          <w:b/>
          <w:i/>
          <w:sz w:val="26"/>
          <w:szCs w:val="26"/>
          <w:lang w:val="pt-BR"/>
        </w:rPr>
        <w:t xml:space="preserve">          - </w:t>
      </w:r>
      <w:r w:rsidRPr="00DD4F56">
        <w:rPr>
          <w:rFonts w:ascii="Times New Roman" w:hAnsi="Times New Roman" w:cs="Times New Roman"/>
          <w:i/>
          <w:sz w:val="26"/>
          <w:szCs w:val="26"/>
          <w:lang w:val="pt-BR"/>
        </w:rPr>
        <w:t>Về tính chất và quy mô phát triển</w:t>
      </w:r>
      <w:r w:rsidRPr="00DD4F56">
        <w:rPr>
          <w:rFonts w:ascii="Times New Roman" w:hAnsi="Times New Roman" w:cs="Times New Roman"/>
          <w:sz w:val="26"/>
          <w:szCs w:val="26"/>
          <w:lang w:val="pt-BR"/>
        </w:rPr>
        <w:t>: Nến như trước kia, các cuộc cánh mạng công nghiệp chủ yếu tạo sự thúc đẩy về lực lượng sản xuất (công cụ, phương thức sản xuất, năng xuất lao độ</w:t>
      </w:r>
      <w:r w:rsidR="00396C85">
        <w:rPr>
          <w:rFonts w:ascii="Times New Roman" w:hAnsi="Times New Roman" w:cs="Times New Roman"/>
          <w:sz w:val="26"/>
          <w:szCs w:val="26"/>
          <w:lang w:val="pt-BR"/>
        </w:rPr>
        <w:t xml:space="preserve">ng) </w:t>
      </w:r>
      <w:r w:rsidRPr="00DD4F56">
        <w:rPr>
          <w:rFonts w:ascii="Times New Roman" w:hAnsi="Times New Roman" w:cs="Times New Roman"/>
          <w:sz w:val="26"/>
          <w:szCs w:val="26"/>
          <w:lang w:val="pt-BR"/>
        </w:rPr>
        <w:t>mang tính chất cục bộ ở một quốc gia, nhóm quốc gia hoặc một vài Châu lục... thì ngày nay, cuộc cách mạng công nghiệp lần thứ 4 đã và đang diễn ra đồng thời trên phạm vi toàn cầu với t</w:t>
      </w:r>
      <w:r>
        <w:rPr>
          <w:rFonts w:ascii="Times New Roman" w:hAnsi="Times New Roman" w:cs="Times New Roman"/>
          <w:sz w:val="26"/>
          <w:szCs w:val="26"/>
          <w:lang w:val="pt-BR"/>
        </w:rPr>
        <w:t>ốc</w:t>
      </w:r>
      <w:r w:rsidRPr="00DD4F56">
        <w:rPr>
          <w:rFonts w:ascii="Times New Roman" w:hAnsi="Times New Roman" w:cs="Times New Roman"/>
          <w:sz w:val="26"/>
          <w:szCs w:val="26"/>
          <w:lang w:val="pt-BR"/>
        </w:rPr>
        <w:t xml:space="preserve"> độ phát triể</w:t>
      </w:r>
      <w:r>
        <w:rPr>
          <w:rFonts w:ascii="Times New Roman" w:hAnsi="Times New Roman" w:cs="Times New Roman"/>
          <w:sz w:val="26"/>
          <w:szCs w:val="26"/>
          <w:lang w:val="pt-BR"/>
        </w:rPr>
        <w:t>n nhanh chóng, phá vỡ mọi giới hạn hữu hình hay vô hình</w:t>
      </w:r>
      <w:r w:rsidRPr="00DD4F56">
        <w:rPr>
          <w:rFonts w:ascii="Times New Roman" w:hAnsi="Times New Roman" w:cs="Times New Roman"/>
          <w:sz w:val="26"/>
          <w:szCs w:val="26"/>
          <w:lang w:val="pt-BR"/>
        </w:rPr>
        <w:t>. Tất cả các quốc gia dù nhỏ hay lớ</w:t>
      </w:r>
      <w:r>
        <w:rPr>
          <w:rFonts w:ascii="Times New Roman" w:hAnsi="Times New Roman" w:cs="Times New Roman"/>
          <w:sz w:val="26"/>
          <w:szCs w:val="26"/>
          <w:lang w:val="pt-BR"/>
        </w:rPr>
        <w:t xml:space="preserve">n; dù nghèo hay </w:t>
      </w:r>
      <w:r w:rsidRPr="00DD4F56">
        <w:rPr>
          <w:rFonts w:ascii="Times New Roman" w:hAnsi="Times New Roman" w:cs="Times New Roman"/>
          <w:sz w:val="26"/>
          <w:szCs w:val="26"/>
          <w:lang w:val="pt-BR"/>
        </w:rPr>
        <w:t>giàu; dù phát triển hay đang phát triển đều chịu sự tác động mạnh mẽ và đứng trước nhiều cơ hội phát triển nhảy vọt và đồng thời với nhiều thách thức mới, Những nước đi sau như Nhật bản, Hàn quốc; Singapho... đã tỏ ra có sức vượt trộ</w:t>
      </w:r>
      <w:r>
        <w:rPr>
          <w:rFonts w:ascii="Times New Roman" w:hAnsi="Times New Roman" w:cs="Times New Roman"/>
          <w:sz w:val="26"/>
          <w:szCs w:val="26"/>
          <w:lang w:val="pt-BR"/>
        </w:rPr>
        <w:t>i  so</w:t>
      </w:r>
      <w:r w:rsidRPr="00DD4F56">
        <w:rPr>
          <w:rFonts w:ascii="Times New Roman" w:hAnsi="Times New Roman" w:cs="Times New Roman"/>
          <w:sz w:val="26"/>
          <w:szCs w:val="26"/>
          <w:lang w:val="pt-BR"/>
        </w:rPr>
        <w:t xml:space="preserve"> với các cường quốc Âu-Mỹ ở nhiều lĩnh vực khoa học&amp;công nghệ </w:t>
      </w:r>
      <w:r>
        <w:rPr>
          <w:rFonts w:ascii="Times New Roman" w:hAnsi="Times New Roman" w:cs="Times New Roman"/>
          <w:sz w:val="26"/>
          <w:szCs w:val="26"/>
          <w:lang w:val="pt-BR"/>
        </w:rPr>
        <w:t xml:space="preserve">mũi nhọn </w:t>
      </w:r>
      <w:r w:rsidRPr="00DD4F56">
        <w:rPr>
          <w:rFonts w:ascii="Times New Roman" w:hAnsi="Times New Roman" w:cs="Times New Roman"/>
          <w:sz w:val="26"/>
          <w:szCs w:val="26"/>
          <w:lang w:val="pt-BR"/>
        </w:rPr>
        <w:t xml:space="preserve">và sản xuất-dịch vụ công nghiệp trong cuộc cách mạng công nghiệp lần thứ 4  </w:t>
      </w:r>
    </w:p>
    <w:p w:rsidR="00481A8C" w:rsidRPr="00DD4F56" w:rsidRDefault="00481A8C" w:rsidP="00481A8C">
      <w:pPr>
        <w:pStyle w:val="ListParagraph"/>
        <w:ind w:left="0" w:right="-450"/>
        <w:jc w:val="both"/>
        <w:rPr>
          <w:rFonts w:ascii="Times New Roman" w:hAnsi="Times New Roman" w:cs="Times New Roman"/>
          <w:sz w:val="26"/>
          <w:szCs w:val="26"/>
          <w:lang w:val="pt-BR"/>
        </w:rPr>
      </w:pPr>
      <w:r w:rsidRPr="00DD4F56">
        <w:rPr>
          <w:rFonts w:ascii="Times New Roman" w:hAnsi="Times New Roman" w:cs="Times New Roman"/>
          <w:sz w:val="26"/>
          <w:szCs w:val="26"/>
          <w:lang w:val="pt-BR"/>
        </w:rPr>
        <w:t xml:space="preserve">          - </w:t>
      </w:r>
      <w:r w:rsidRPr="00DD4F56">
        <w:rPr>
          <w:rFonts w:ascii="Times New Roman" w:hAnsi="Times New Roman" w:cs="Times New Roman"/>
          <w:i/>
          <w:sz w:val="26"/>
          <w:szCs w:val="26"/>
          <w:lang w:val="pt-BR"/>
        </w:rPr>
        <w:t>Về các sản phẩm và dịch vụ xã hội</w:t>
      </w:r>
      <w:r w:rsidRPr="00DD4F56">
        <w:rPr>
          <w:rFonts w:ascii="Times New Roman" w:hAnsi="Times New Roman" w:cs="Times New Roman"/>
          <w:sz w:val="26"/>
          <w:szCs w:val="26"/>
          <w:lang w:val="pt-BR"/>
        </w:rPr>
        <w:t xml:space="preserve">: Với những sản phẩm công nghệ cao trong các lĩnh vực của sản xuất và đời sống xã hội như : </w:t>
      </w:r>
      <w:r w:rsidR="00396C85">
        <w:rPr>
          <w:rFonts w:ascii="Times New Roman" w:hAnsi="Times New Roman" w:cs="Times New Roman"/>
          <w:sz w:val="26"/>
          <w:szCs w:val="26"/>
          <w:lang w:val="pt-BR"/>
        </w:rPr>
        <w:t xml:space="preserve">Trí tuệ nhân tạo, </w:t>
      </w:r>
      <w:r w:rsidRPr="00DD4F56">
        <w:rPr>
          <w:rFonts w:ascii="Times New Roman" w:hAnsi="Times New Roman" w:cs="Times New Roman"/>
          <w:sz w:val="26"/>
          <w:szCs w:val="26"/>
          <w:lang w:val="pt-BR"/>
        </w:rPr>
        <w:t>Robot thông minh; Máy in 3D; Điện thoạ</w:t>
      </w:r>
      <w:r>
        <w:rPr>
          <w:rFonts w:ascii="Times New Roman" w:hAnsi="Times New Roman" w:cs="Times New Roman"/>
          <w:sz w:val="26"/>
          <w:szCs w:val="26"/>
          <w:lang w:val="pt-BR"/>
        </w:rPr>
        <w:t>i thông minh; V</w:t>
      </w:r>
      <w:r w:rsidRPr="00DD4F56">
        <w:rPr>
          <w:rFonts w:ascii="Times New Roman" w:hAnsi="Times New Roman" w:cs="Times New Roman"/>
          <w:sz w:val="26"/>
          <w:szCs w:val="26"/>
          <w:lang w:val="pt-BR"/>
        </w:rPr>
        <w:t xml:space="preserve">ật liệu Nano; Mạng Intrenet; Máy tính thế hệ 5; Mạng thông tin và truyền thông toàn cầu; TV </w:t>
      </w:r>
      <w:r>
        <w:rPr>
          <w:rFonts w:ascii="Times New Roman" w:hAnsi="Times New Roman" w:cs="Times New Roman"/>
          <w:sz w:val="26"/>
          <w:szCs w:val="26"/>
          <w:lang w:val="pt-BR"/>
        </w:rPr>
        <w:t xml:space="preserve">tích hợp </w:t>
      </w:r>
      <w:r w:rsidRPr="00DD4F56">
        <w:rPr>
          <w:rFonts w:ascii="Times New Roman" w:hAnsi="Times New Roman" w:cs="Times New Roman"/>
          <w:sz w:val="26"/>
          <w:szCs w:val="26"/>
          <w:lang w:val="pt-BR"/>
        </w:rPr>
        <w:t>màn hình cong và mỏng.... Các sản phẩm và dịch vụ trong cuộc cách mạng công nghiệp lần thứ 4 đã thay đổi toàn diện phương thức sản xuất-dịch vụ và tiêu dùng, lối sống trong mọi tầng lớp xã hội</w:t>
      </w:r>
      <w:r w:rsidRPr="00DD4F56">
        <w:rPr>
          <w:rFonts w:ascii="Times New Roman" w:hAnsi="Times New Roman" w:cs="Times New Roman"/>
          <w:i/>
          <w:sz w:val="26"/>
          <w:szCs w:val="26"/>
          <w:lang w:val="pt-BR"/>
        </w:rPr>
        <w:t xml:space="preserve"> </w:t>
      </w:r>
      <w:r w:rsidRPr="00DD4F56">
        <w:rPr>
          <w:rFonts w:ascii="Times New Roman" w:hAnsi="Times New Roman" w:cs="Times New Roman"/>
          <w:sz w:val="26"/>
          <w:szCs w:val="26"/>
          <w:lang w:val="pt-BR"/>
        </w:rPr>
        <w:t>với hàm lượng chất xảm ngày càng cao (30-60 % giá thành sản phẩm); với tiện ích ngày càng mở rộng và giá thành ngày càng rẻ hơn. Đặc biệt, chu kỳ sống của một sản phẩm ngày càng rút ngắn (từ vài năm đến vài tháng).  Cuộc cách mạng công nghiệp lần thứ 4 thực sự đã và đang tác động lan tỏa đến các mặt của đời sống xã hội (chính trị; kinh tế, văn hóa, lối sống; giáo  dục..) với sự hình thành chính phủ điện tử; thành phố</w:t>
      </w:r>
      <w:r w:rsidR="00396C85">
        <w:rPr>
          <w:rFonts w:ascii="Times New Roman" w:hAnsi="Times New Roman" w:cs="Times New Roman"/>
          <w:sz w:val="26"/>
          <w:szCs w:val="26"/>
          <w:lang w:val="pt-BR"/>
        </w:rPr>
        <w:t xml:space="preserve"> thông minh; </w:t>
      </w:r>
      <w:r w:rsidRPr="00DD4F56">
        <w:rPr>
          <w:rFonts w:ascii="Times New Roman" w:hAnsi="Times New Roman" w:cs="Times New Roman"/>
          <w:sz w:val="26"/>
          <w:szCs w:val="26"/>
          <w:lang w:val="pt-BR"/>
        </w:rPr>
        <w:t>E-learning</w:t>
      </w:r>
      <w:r w:rsidR="00396C85">
        <w:rPr>
          <w:rFonts w:ascii="Times New Roman" w:hAnsi="Times New Roman" w:cs="Times New Roman"/>
          <w:sz w:val="26"/>
          <w:szCs w:val="26"/>
          <w:lang w:val="pt-BR"/>
        </w:rPr>
        <w:t>; Mạng thực tế ảo</w:t>
      </w:r>
      <w:r w:rsidRPr="00DD4F56">
        <w:rPr>
          <w:rFonts w:ascii="Times New Roman" w:hAnsi="Times New Roman" w:cs="Times New Roman"/>
          <w:sz w:val="26"/>
          <w:szCs w:val="26"/>
          <w:lang w:val="pt-BR"/>
        </w:rPr>
        <w:t>...v.v</w:t>
      </w:r>
    </w:p>
    <w:p w:rsidR="00481A8C" w:rsidRPr="00DD4F56" w:rsidRDefault="00481A8C" w:rsidP="00481A8C">
      <w:pPr>
        <w:ind w:right="-450"/>
        <w:jc w:val="both"/>
        <w:rPr>
          <w:rFonts w:ascii="Times New Roman" w:hAnsi="Times New Roman" w:cs="Times New Roman"/>
          <w:sz w:val="26"/>
          <w:szCs w:val="26"/>
          <w:lang w:val="pt-BR"/>
        </w:rPr>
      </w:pPr>
      <w:r w:rsidRPr="00DD4F56">
        <w:rPr>
          <w:rFonts w:ascii="Times New Roman" w:hAnsi="Times New Roman" w:cs="Times New Roman"/>
          <w:i/>
          <w:sz w:val="26"/>
          <w:szCs w:val="26"/>
          <w:lang w:val="pt-BR"/>
        </w:rPr>
        <w:t xml:space="preserve">         - Về cơ cấu nhân lực xã hội:  </w:t>
      </w:r>
      <w:r w:rsidRPr="00DD4F56">
        <w:rPr>
          <w:rFonts w:ascii="Times New Roman" w:hAnsi="Times New Roman" w:cs="Times New Roman"/>
          <w:sz w:val="26"/>
          <w:szCs w:val="26"/>
          <w:lang w:val="pt-BR"/>
        </w:rPr>
        <w:t>Các cuộc cánh mạng công nghiệp trước đây (1, 2, 3) chủ yếu tạo ra sự phân chia</w:t>
      </w:r>
      <w:r w:rsidR="00396C85">
        <w:rPr>
          <w:rFonts w:ascii="Times New Roman" w:hAnsi="Times New Roman" w:cs="Times New Roman"/>
          <w:sz w:val="26"/>
          <w:szCs w:val="26"/>
          <w:lang w:val="pt-BR"/>
        </w:rPr>
        <w:t>, phân hóa</w:t>
      </w:r>
      <w:r w:rsidRPr="00DD4F56">
        <w:rPr>
          <w:rFonts w:ascii="Times New Roman" w:hAnsi="Times New Roman" w:cs="Times New Roman"/>
          <w:sz w:val="26"/>
          <w:szCs w:val="26"/>
          <w:lang w:val="pt-BR"/>
        </w:rPr>
        <w:t xml:space="preserve"> cơ cấu lực lượng lao động xã hội theo các lĩnh vực nông nghiệp, công nghiệp và dịch vụ cùng với các cấp trình độ đào tạo về chuyên môn- nghiệp vụ ( trung cấp, cao đẳng, đại học..) thì cuộc cách mạng công nghiệp lần tư đã tạo cơ sở đưa đến một loại hình phân chi</w:t>
      </w:r>
      <w:r w:rsidR="00396C85">
        <w:rPr>
          <w:rFonts w:ascii="Times New Roman" w:hAnsi="Times New Roman" w:cs="Times New Roman"/>
          <w:sz w:val="26"/>
          <w:szCs w:val="26"/>
          <w:lang w:val="pt-BR"/>
        </w:rPr>
        <w:t>a</w:t>
      </w:r>
      <w:r w:rsidRPr="00DD4F56">
        <w:rPr>
          <w:rFonts w:ascii="Times New Roman" w:hAnsi="Times New Roman" w:cs="Times New Roman"/>
          <w:sz w:val="26"/>
          <w:szCs w:val="26"/>
          <w:lang w:val="pt-BR"/>
        </w:rPr>
        <w:t xml:space="preserve"> cơ cấu nhân lực mới với hai thành phần cơ bả</w:t>
      </w:r>
      <w:r>
        <w:rPr>
          <w:rFonts w:ascii="Times New Roman" w:hAnsi="Times New Roman" w:cs="Times New Roman"/>
          <w:sz w:val="26"/>
          <w:szCs w:val="26"/>
          <w:lang w:val="pt-BR"/>
        </w:rPr>
        <w:t>n</w:t>
      </w:r>
      <w:r w:rsidRPr="00DD4F56">
        <w:rPr>
          <w:rFonts w:ascii="Times New Roman" w:hAnsi="Times New Roman" w:cs="Times New Roman"/>
          <w:sz w:val="26"/>
          <w:szCs w:val="26"/>
          <w:lang w:val="pt-BR"/>
        </w:rPr>
        <w:t>: Nhân lực thừa hành ( hành chính; vận chuyển, bảo trì; sản xuất theo dây truyền.)  và nhân lực sáng tạo (nhà sáng chế, thiết kế; nghiên cứu khoa học&amp;công nghệ R&amp;D; thử nghiệm; sáng tạo nghệ thuật...)</w:t>
      </w:r>
      <w:r>
        <w:rPr>
          <w:rFonts w:ascii="Times New Roman" w:hAnsi="Times New Roman" w:cs="Times New Roman"/>
          <w:sz w:val="26"/>
          <w:szCs w:val="26"/>
          <w:lang w:val="pt-BR"/>
        </w:rPr>
        <w:t xml:space="preserve">. Cơ </w:t>
      </w:r>
      <w:r>
        <w:rPr>
          <w:rFonts w:ascii="Times New Roman" w:hAnsi="Times New Roman" w:cs="Times New Roman"/>
          <w:sz w:val="26"/>
          <w:szCs w:val="26"/>
          <w:lang w:val="pt-BR"/>
        </w:rPr>
        <w:lastRenderedPageBreak/>
        <w:t>cấu ngành nghề trong đào tạo nhân lực KH&amp;CN đã có những thay đổi căn bản. Gianh giới các ngành công nghiệp truyền thống như: Luyện kim; Cơ khí chế tạo máy; Điện lực, Điện tử... ngày càng bị xóa mờ mà được thay thế bằng các ngành, chuyên ngành đào tạo có tính tích hợ</w:t>
      </w:r>
      <w:r w:rsidR="00396C85">
        <w:rPr>
          <w:rFonts w:ascii="Times New Roman" w:hAnsi="Times New Roman" w:cs="Times New Roman"/>
          <w:sz w:val="26"/>
          <w:szCs w:val="26"/>
          <w:lang w:val="pt-BR"/>
        </w:rPr>
        <w:t xml:space="preserve">p, liên ngành cao như </w:t>
      </w:r>
      <w:r>
        <w:rPr>
          <w:rFonts w:ascii="Times New Roman" w:hAnsi="Times New Roman" w:cs="Times New Roman"/>
          <w:sz w:val="26"/>
          <w:szCs w:val="26"/>
          <w:lang w:val="pt-BR"/>
        </w:rPr>
        <w:t xml:space="preserve">Khoa học vật liệu; Khoa học máy tính; Cơ-điện tử; Công nghệ môi trường.....     </w:t>
      </w:r>
    </w:p>
    <w:p w:rsidR="00481A8C" w:rsidRDefault="00BF45B1" w:rsidP="00481A8C">
      <w:pPr>
        <w:ind w:right="-450"/>
        <w:rPr>
          <w:rFonts w:ascii="Times New Roman" w:hAnsi="Times New Roman" w:cs="Times New Roman"/>
          <w:b/>
          <w:i/>
          <w:sz w:val="26"/>
          <w:szCs w:val="26"/>
          <w:lang w:val="pt-BR"/>
        </w:rPr>
      </w:pPr>
      <w:r>
        <w:rPr>
          <w:rFonts w:ascii="Times New Roman" w:hAnsi="Times New Roman" w:cs="Times New Roman"/>
          <w:b/>
          <w:sz w:val="26"/>
          <w:szCs w:val="26"/>
          <w:lang w:val="pt-BR"/>
        </w:rPr>
        <w:t xml:space="preserve">2. </w:t>
      </w:r>
      <w:r w:rsidR="00481A8C" w:rsidRPr="007070D3">
        <w:rPr>
          <w:rFonts w:ascii="Times New Roman" w:hAnsi="Times New Roman" w:cs="Times New Roman"/>
          <w:b/>
          <w:sz w:val="26"/>
          <w:szCs w:val="26"/>
          <w:lang w:val="pt-BR"/>
        </w:rPr>
        <w:t xml:space="preserve">Vai trò và sứ mạng của các trường đại học KH&amp;CN trong trong cuộc cách mạng công nghiệp lần thứ </w:t>
      </w:r>
      <w:r>
        <w:rPr>
          <w:rFonts w:ascii="Times New Roman" w:hAnsi="Times New Roman" w:cs="Times New Roman"/>
          <w:b/>
          <w:sz w:val="26"/>
          <w:szCs w:val="26"/>
          <w:lang w:val="pt-BR"/>
        </w:rPr>
        <w:t>4</w:t>
      </w:r>
      <w:r w:rsidR="00481A8C" w:rsidRPr="00085838">
        <w:rPr>
          <w:rFonts w:ascii="Times New Roman" w:hAnsi="Times New Roman" w:cs="Times New Roman"/>
          <w:b/>
          <w:i/>
          <w:sz w:val="26"/>
          <w:szCs w:val="26"/>
          <w:lang w:val="pt-BR"/>
        </w:rPr>
        <w:t xml:space="preserve"> </w:t>
      </w:r>
    </w:p>
    <w:p w:rsidR="00BF45B1" w:rsidRPr="00BF45B1" w:rsidRDefault="00BF45B1" w:rsidP="00481A8C">
      <w:pPr>
        <w:ind w:right="-450"/>
        <w:rPr>
          <w:rFonts w:ascii="Times New Roman" w:hAnsi="Times New Roman" w:cs="Times New Roman"/>
          <w:b/>
          <w:i/>
          <w:sz w:val="26"/>
          <w:szCs w:val="26"/>
          <w:lang w:val="pt-BR"/>
        </w:rPr>
      </w:pPr>
      <w:r>
        <w:rPr>
          <w:rFonts w:ascii="Times New Roman" w:hAnsi="Times New Roman" w:cs="Times New Roman"/>
          <w:b/>
          <w:i/>
          <w:sz w:val="26"/>
          <w:szCs w:val="26"/>
          <w:lang w:val="pt-BR"/>
        </w:rPr>
        <w:t>2.1.</w:t>
      </w:r>
      <w:r w:rsidRPr="00BF45B1">
        <w:rPr>
          <w:rFonts w:ascii="Times New Roman" w:hAnsi="Times New Roman" w:cs="Times New Roman"/>
          <w:b/>
          <w:sz w:val="26"/>
          <w:szCs w:val="26"/>
          <w:lang w:val="pt-BR"/>
        </w:rPr>
        <w:t xml:space="preserve"> </w:t>
      </w:r>
      <w:r w:rsidRPr="00BF45B1">
        <w:rPr>
          <w:rFonts w:ascii="Times New Roman" w:hAnsi="Times New Roman" w:cs="Times New Roman"/>
          <w:b/>
          <w:i/>
          <w:sz w:val="26"/>
          <w:szCs w:val="26"/>
          <w:lang w:val="pt-BR"/>
        </w:rPr>
        <w:t>Vai trò và sứ mạng của các trường đại học KH&amp;CN</w:t>
      </w:r>
    </w:p>
    <w:p w:rsidR="00481A8C" w:rsidRPr="00BF45B1" w:rsidRDefault="00481A8C" w:rsidP="00BF45B1">
      <w:pPr>
        <w:ind w:right="-450"/>
        <w:jc w:val="both"/>
        <w:rPr>
          <w:rFonts w:ascii="Times New Roman" w:hAnsi="Times New Roman" w:cs="Times New Roman"/>
          <w:sz w:val="26"/>
          <w:szCs w:val="26"/>
          <w:lang w:val="pt-BR"/>
        </w:rPr>
      </w:pPr>
      <w:r w:rsidRPr="00BC6CCA">
        <w:rPr>
          <w:rFonts w:ascii="Times New Roman" w:hAnsi="Times New Roman" w:cs="Times New Roman"/>
          <w:sz w:val="26"/>
          <w:szCs w:val="26"/>
          <w:lang w:val="pt-BR"/>
        </w:rPr>
        <w:t xml:space="preserve">      Với tiềm năng to lớn về đội ngũ nhân lực khoa học&amp; công nghệ bao gồ</w:t>
      </w:r>
      <w:r>
        <w:rPr>
          <w:rFonts w:ascii="Times New Roman" w:hAnsi="Times New Roman" w:cs="Times New Roman"/>
          <w:sz w:val="26"/>
          <w:szCs w:val="26"/>
          <w:lang w:val="pt-BR"/>
        </w:rPr>
        <w:t xml:space="preserve">m </w:t>
      </w:r>
      <w:r w:rsidRPr="00BC6CCA">
        <w:rPr>
          <w:rFonts w:ascii="Times New Roman" w:hAnsi="Times New Roman" w:cs="Times New Roman"/>
          <w:sz w:val="26"/>
          <w:szCs w:val="26"/>
          <w:lang w:val="pt-BR"/>
        </w:rPr>
        <w:t>các nhà  khoa học&amp;công nghệ trình độ cao, các nhà bác học đoạt giải Noben về các lĩnh vực khoa học &amp;công nghệ chủ chốt và các cơ sở nghiên cứu-thí nghiệm</w:t>
      </w:r>
      <w:r>
        <w:rPr>
          <w:rFonts w:ascii="Times New Roman" w:hAnsi="Times New Roman" w:cs="Times New Roman"/>
          <w:sz w:val="26"/>
          <w:szCs w:val="26"/>
          <w:lang w:val="pt-BR"/>
        </w:rPr>
        <w:t>-triển khai</w:t>
      </w:r>
      <w:r w:rsidRPr="00BC6CCA">
        <w:rPr>
          <w:rFonts w:ascii="Times New Roman" w:hAnsi="Times New Roman" w:cs="Times New Roman"/>
          <w:sz w:val="26"/>
          <w:szCs w:val="26"/>
          <w:lang w:val="pt-BR"/>
        </w:rPr>
        <w:t xml:space="preserve"> hiện đại, các trường đại học KH&amp;CN</w:t>
      </w:r>
      <w:r w:rsidRPr="00BC6CCA">
        <w:rPr>
          <w:rFonts w:ascii="Times New Roman" w:hAnsi="Times New Roman" w:cs="Times New Roman"/>
          <w:b/>
          <w:sz w:val="26"/>
          <w:szCs w:val="26"/>
          <w:lang w:val="pt-BR"/>
        </w:rPr>
        <w:t xml:space="preserve"> </w:t>
      </w:r>
      <w:r w:rsidRPr="00BC6CCA">
        <w:rPr>
          <w:rFonts w:ascii="Times New Roman" w:hAnsi="Times New Roman" w:cs="Times New Roman"/>
          <w:sz w:val="26"/>
          <w:szCs w:val="26"/>
          <w:lang w:val="pt-BR"/>
        </w:rPr>
        <w:t>đã và đang</w:t>
      </w:r>
      <w:r w:rsidRPr="00BC6CCA">
        <w:rPr>
          <w:rFonts w:ascii="Times New Roman" w:hAnsi="Times New Roman" w:cs="Times New Roman"/>
          <w:b/>
          <w:sz w:val="26"/>
          <w:szCs w:val="26"/>
          <w:lang w:val="pt-BR"/>
        </w:rPr>
        <w:t xml:space="preserve"> </w:t>
      </w:r>
      <w:r w:rsidRPr="00BC6CCA">
        <w:rPr>
          <w:rFonts w:ascii="Times New Roman" w:hAnsi="Times New Roman" w:cs="Times New Roman"/>
          <w:sz w:val="26"/>
          <w:szCs w:val="26"/>
          <w:lang w:val="pt-BR"/>
        </w:rPr>
        <w:t>trở thành</w:t>
      </w:r>
      <w:r w:rsidRPr="00BC6CCA">
        <w:rPr>
          <w:rFonts w:ascii="Times New Roman" w:hAnsi="Times New Roman" w:cs="Times New Roman"/>
          <w:b/>
          <w:sz w:val="26"/>
          <w:szCs w:val="26"/>
          <w:lang w:val="pt-BR"/>
        </w:rPr>
        <w:t xml:space="preserve"> </w:t>
      </w:r>
      <w:r w:rsidRPr="00BC6CCA">
        <w:rPr>
          <w:rFonts w:ascii="Times New Roman" w:hAnsi="Times New Roman" w:cs="Times New Roman"/>
          <w:b/>
          <w:i/>
          <w:sz w:val="26"/>
          <w:szCs w:val="26"/>
          <w:lang w:val="pt-BR"/>
        </w:rPr>
        <w:t>đầu tầu</w:t>
      </w:r>
      <w:r w:rsidRPr="00BC6CCA">
        <w:rPr>
          <w:rFonts w:ascii="Times New Roman" w:hAnsi="Times New Roman" w:cs="Times New Roman"/>
          <w:i/>
          <w:sz w:val="26"/>
          <w:szCs w:val="26"/>
          <w:lang w:val="pt-BR"/>
        </w:rPr>
        <w:t xml:space="preserve"> của quá trình phát triển  của cách mạng công nghệp lần thứ 4-hình thành xã hội và nền kinh tế tri thức. </w:t>
      </w:r>
      <w:r w:rsidRPr="00BF3303">
        <w:rPr>
          <w:rFonts w:ascii="Times New Roman" w:hAnsi="Times New Roman" w:cs="Times New Roman"/>
          <w:sz w:val="26"/>
          <w:szCs w:val="26"/>
          <w:lang w:val="pt-BR"/>
        </w:rPr>
        <w:t>Các trường đại học khoa học và công nghệ không chỉ còn là nơi hình thành ý tưởng khoa học&amp;công nghệ mà đ</w:t>
      </w:r>
      <w:r>
        <w:rPr>
          <w:rFonts w:ascii="Times New Roman" w:hAnsi="Times New Roman" w:cs="Times New Roman"/>
          <w:sz w:val="26"/>
          <w:szCs w:val="26"/>
          <w:lang w:val="pt-BR"/>
        </w:rPr>
        <w:t>ã</w:t>
      </w:r>
      <w:r w:rsidRPr="00BF3303">
        <w:rPr>
          <w:rFonts w:ascii="Times New Roman" w:hAnsi="Times New Roman" w:cs="Times New Roman"/>
          <w:sz w:val="26"/>
          <w:szCs w:val="26"/>
          <w:lang w:val="pt-BR"/>
        </w:rPr>
        <w:t xml:space="preserve"> và đang thực sự là “công xưởng” cho ra đời các giải pháp, sản phẩm khoa học&amp;công nghệ hiện đại, chất lượng cao trong nhiều lĩnh vực mũi nhọn như công nghệ vũ trụ; phần mềm vi tính thế hệ mới; vật liệ</w:t>
      </w:r>
      <w:r w:rsidR="00396C85">
        <w:rPr>
          <w:rFonts w:ascii="Times New Roman" w:hAnsi="Times New Roman" w:cs="Times New Roman"/>
          <w:sz w:val="26"/>
          <w:szCs w:val="26"/>
          <w:lang w:val="pt-BR"/>
        </w:rPr>
        <w:t>u thông minh; r</w:t>
      </w:r>
      <w:r w:rsidRPr="00BF3303">
        <w:rPr>
          <w:rFonts w:ascii="Times New Roman" w:hAnsi="Times New Roman" w:cs="Times New Roman"/>
          <w:sz w:val="26"/>
          <w:szCs w:val="26"/>
          <w:lang w:val="pt-BR"/>
        </w:rPr>
        <w:t xml:space="preserve">obot thông minh… Con đường từ ý tưởng khoa học&amp;công nghệ đến triển khai sản phẩm được rút ngắn hơn bao giờ hết. </w:t>
      </w:r>
      <w:r w:rsidRPr="003A21CD">
        <w:rPr>
          <w:rFonts w:ascii="Times New Roman" w:hAnsi="Times New Roman" w:cs="Times New Roman"/>
          <w:sz w:val="26"/>
          <w:szCs w:val="26"/>
          <w:lang w:val="pt-BR"/>
        </w:rPr>
        <w:t>Không chỉ là nguồn phát triển các sản phẩm khoa học&amp;công nghệ hiện đại, các trường đại học khoa học&amp;công ngh</w:t>
      </w:r>
      <w:r w:rsidR="00396C85">
        <w:rPr>
          <w:rFonts w:ascii="Times New Roman" w:hAnsi="Times New Roman" w:cs="Times New Roman"/>
          <w:sz w:val="26"/>
          <w:szCs w:val="26"/>
          <w:lang w:val="pt-BR"/>
        </w:rPr>
        <w:t>ệ</w:t>
      </w:r>
      <w:r w:rsidRPr="003A21CD">
        <w:rPr>
          <w:rFonts w:ascii="Times New Roman" w:hAnsi="Times New Roman" w:cs="Times New Roman"/>
          <w:sz w:val="26"/>
          <w:szCs w:val="26"/>
          <w:lang w:val="pt-BR"/>
        </w:rPr>
        <w:t xml:space="preserve"> còn là nguồn đào tạo ra đội ngũ các chuyên gia, các nhà khoa học&amp;công nghệ trình độ cao ở hầu hết các lĩnh vực khoa học&amp;công nghệ mũi nhọn trong cuộc cánh mạng công nghiệp lần thứ 4. Các quốc gia có nhiều trường đại học khoa học&amp;công nghệ nổi tiếng như Hoa Kỳ; Anh; CHLB Đức; Thụy sĩ, Hàn quốc, Singapho, Nhật Bản… đều là những cường quốc trong lĩnh vực khoa học &amp;công nghệ hiện đại và có một đội ngũ đông đảo các nhà khoa học&amp;công nghệ trình độ cao. Chất lượng đội ngũ nhân lực ở các nước này cũng đạt ở các vị trí cao trong các Bảng xếp hạng nhân lực toàn cầu</w:t>
      </w:r>
    </w:p>
    <w:p w:rsidR="00481A8C" w:rsidRPr="00396C85" w:rsidRDefault="00481A8C" w:rsidP="00BF45B1">
      <w:pPr>
        <w:pStyle w:val="ListParagraph"/>
        <w:numPr>
          <w:ilvl w:val="1"/>
          <w:numId w:val="6"/>
        </w:numPr>
        <w:ind w:right="-450"/>
        <w:rPr>
          <w:rFonts w:ascii="Times New Roman" w:hAnsi="Times New Roman" w:cs="Times New Roman"/>
          <w:b/>
          <w:i/>
          <w:sz w:val="26"/>
          <w:szCs w:val="26"/>
          <w:lang w:val="pt-BR"/>
        </w:rPr>
      </w:pPr>
      <w:r w:rsidRPr="00396C85">
        <w:rPr>
          <w:rFonts w:ascii="Times New Roman" w:hAnsi="Times New Roman" w:cs="Times New Roman"/>
          <w:b/>
          <w:i/>
          <w:sz w:val="26"/>
          <w:szCs w:val="26"/>
          <w:lang w:val="pt-BR"/>
        </w:rPr>
        <w:t xml:space="preserve">Đại học nghiên cứu trong lĩnh vực khoa học&amp;công nghệ  và sự thay đổi thứ hạng của các đại học KH&amp;CN trong Bảng xếp hạng đại học toàn cầu </w:t>
      </w:r>
    </w:p>
    <w:p w:rsidR="00481A8C" w:rsidRPr="00CC5497" w:rsidRDefault="00481A8C" w:rsidP="00481A8C">
      <w:pPr>
        <w:ind w:left="165" w:right="-450"/>
        <w:jc w:val="both"/>
        <w:rPr>
          <w:rFonts w:ascii="Times New Roman" w:hAnsi="Times New Roman" w:cs="Times New Roman"/>
          <w:sz w:val="26"/>
          <w:szCs w:val="26"/>
          <w:lang w:val="pt-BR"/>
        </w:rPr>
      </w:pPr>
      <w:r w:rsidRPr="00396C85">
        <w:rPr>
          <w:rFonts w:ascii="Times New Roman" w:hAnsi="Times New Roman" w:cs="Times New Roman"/>
          <w:sz w:val="26"/>
          <w:szCs w:val="26"/>
          <w:lang w:val="pt-BR"/>
        </w:rPr>
        <w:t xml:space="preserve">          </w:t>
      </w:r>
      <w:r w:rsidRPr="00CC5497">
        <w:rPr>
          <w:rFonts w:ascii="Times New Roman" w:hAnsi="Times New Roman" w:cs="Times New Roman"/>
          <w:sz w:val="26"/>
          <w:szCs w:val="26"/>
          <w:lang w:val="pt-BR"/>
        </w:rPr>
        <w:t xml:space="preserve">Sự phát triển mạng mẽ của cuộc cách mạng công nghiệp lần thứ 4 đã và đang tạo tiền đề cho sự phát triển mạnh mẽ của mạng lưới các trường đại học khoa học&amp;công nghệ. Vị thế của các trường đại học khoa học&amp;công nghệ đã tăng nhanh đáng kể trong các Bảng xếp hạng đại học toàn cầu và của khu vực Châu Á trong những năm gần đây. Các đại học khoa học&amp;công nghệ nổi tiếng của Mỹ như Caltech; MIT.. không chỉ luôn nằm trong top 10 đại học tốt nhất thế giới mà còn chiếm ngôi dẫn đầu trong những năm gần đây (trên cả đại học </w:t>
      </w:r>
      <w:r w:rsidRPr="00CC5497">
        <w:rPr>
          <w:rFonts w:ascii="Times New Roman" w:hAnsi="Times New Roman" w:cs="Times New Roman"/>
          <w:sz w:val="26"/>
          <w:szCs w:val="26"/>
          <w:lang w:val="pt-BR"/>
        </w:rPr>
        <w:lastRenderedPageBreak/>
        <w:t xml:space="preserve">Havard lừng danh). Ở Châu Á, các trường đại học khoa học&amp;công nghệ của Hàn quốc, Nhật bản; Singapho… cũng chiếm thứ hạng cao trong các Bảng xếp hạng đại học Châu á </w:t>
      </w:r>
    </w:p>
    <w:p w:rsidR="00481A8C" w:rsidRPr="00DD4F56" w:rsidRDefault="00481A8C" w:rsidP="00481A8C">
      <w:pPr>
        <w:shd w:val="clear" w:color="auto" w:fill="FFFFFF"/>
        <w:spacing w:after="96" w:line="240" w:lineRule="auto"/>
        <w:ind w:left="187" w:right="-446"/>
        <w:jc w:val="both"/>
        <w:rPr>
          <w:rFonts w:ascii="Times New Roman" w:eastAsia="Times New Roman" w:hAnsi="Times New Roman" w:cs="Times New Roman"/>
          <w:color w:val="0E0E0E"/>
          <w:sz w:val="26"/>
          <w:szCs w:val="26"/>
        </w:rPr>
      </w:pPr>
      <w:r w:rsidRPr="00CC5497">
        <w:rPr>
          <w:rFonts w:ascii="Times New Roman" w:eastAsia="Times New Roman" w:hAnsi="Times New Roman" w:cs="Times New Roman"/>
          <w:color w:val="0E0E0E"/>
          <w:sz w:val="26"/>
          <w:szCs w:val="26"/>
          <w:lang w:val="pt-BR"/>
        </w:rPr>
        <w:t xml:space="preserve">         </w:t>
      </w:r>
      <w:r w:rsidRPr="00A4607B">
        <w:rPr>
          <w:rFonts w:ascii="Times New Roman" w:eastAsia="Times New Roman" w:hAnsi="Times New Roman" w:cs="Times New Roman"/>
          <w:color w:val="0E0E0E"/>
          <w:sz w:val="26"/>
          <w:szCs w:val="26"/>
        </w:rPr>
        <w:t>Trong bảng xếp hạng đại học của Times Higher Education (</w:t>
      </w:r>
      <w:r>
        <w:rPr>
          <w:rFonts w:ascii="Times New Roman" w:eastAsia="Times New Roman" w:hAnsi="Times New Roman" w:cs="Times New Roman"/>
          <w:color w:val="0E0E0E"/>
          <w:sz w:val="26"/>
          <w:szCs w:val="26"/>
        </w:rPr>
        <w:t xml:space="preserve">năm </w:t>
      </w:r>
      <w:r w:rsidRPr="00A4607B">
        <w:rPr>
          <w:rFonts w:ascii="Times New Roman" w:eastAsia="Times New Roman" w:hAnsi="Times New Roman" w:cs="Times New Roman"/>
          <w:color w:val="0E0E0E"/>
          <w:sz w:val="26"/>
          <w:szCs w:val="26"/>
        </w:rPr>
        <w:t>2016), sau California Institute of Technology ở vị trí số 1, Mỹ còn có Đại học Stanford (số 3), Massachusetts Institute of Technology (5), Harvard (6), Princeton (7) và Chicago (10). Anh có ba trường trong Top 10 là Đại học Oxford (2), Cambridge (4) và Imperial College London (8). Vị trí còn lại trong Top 10 thuộc về Đại học Switzerland’s ETH Zurich (9).</w:t>
      </w:r>
    </w:p>
    <w:p w:rsidR="00481A8C" w:rsidRPr="00BF45B1" w:rsidRDefault="00481A8C" w:rsidP="00BF45B1">
      <w:pPr>
        <w:spacing w:before="100" w:beforeAutospacing="1" w:after="100" w:afterAutospacing="1" w:line="240" w:lineRule="auto"/>
        <w:ind w:right="-446"/>
        <w:jc w:val="both"/>
        <w:rPr>
          <w:rFonts w:ascii="Times New Roman" w:eastAsia="Times New Roman" w:hAnsi="Times New Roman" w:cs="Times New Roman"/>
          <w:color w:val="464646"/>
          <w:sz w:val="26"/>
          <w:szCs w:val="26"/>
        </w:rPr>
      </w:pPr>
      <w:r>
        <w:rPr>
          <w:rFonts w:ascii="Times New Roman" w:eastAsia="Times New Roman" w:hAnsi="Times New Roman" w:cs="Times New Roman"/>
          <w:color w:val="464646"/>
          <w:sz w:val="26"/>
          <w:szCs w:val="26"/>
        </w:rPr>
        <w:t xml:space="preserve">          </w:t>
      </w:r>
      <w:r w:rsidRPr="00A4607B">
        <w:rPr>
          <w:rFonts w:ascii="Times New Roman" w:eastAsia="Times New Roman" w:hAnsi="Times New Roman" w:cs="Times New Roman"/>
          <w:color w:val="464646"/>
          <w:sz w:val="26"/>
          <w:szCs w:val="26"/>
        </w:rPr>
        <w:t>Theo</w:t>
      </w:r>
      <w:r w:rsidRPr="00A4607B">
        <w:rPr>
          <w:rFonts w:ascii="Times New Roman" w:eastAsia="Times New Roman" w:hAnsi="Times New Roman" w:cs="Times New Roman"/>
          <w:color w:val="464646"/>
          <w:sz w:val="26"/>
          <w:szCs w:val="26"/>
          <w:lang w:val="vi-VN"/>
        </w:rPr>
        <w:t xml:space="preserve"> Times 100 Under 50 </w:t>
      </w:r>
      <w:r w:rsidRPr="00A4607B">
        <w:rPr>
          <w:rFonts w:ascii="Times New Roman" w:eastAsia="Times New Roman" w:hAnsi="Times New Roman" w:cs="Times New Roman"/>
          <w:color w:val="464646"/>
          <w:sz w:val="26"/>
          <w:szCs w:val="26"/>
        </w:rPr>
        <w:t>(</w:t>
      </w:r>
      <w:r w:rsidRPr="00A4607B">
        <w:rPr>
          <w:rFonts w:ascii="Times New Roman" w:eastAsia="Times New Roman" w:hAnsi="Times New Roman" w:cs="Times New Roman"/>
          <w:color w:val="464646"/>
          <w:sz w:val="26"/>
          <w:szCs w:val="26"/>
          <w:lang w:val="vi-VN"/>
        </w:rPr>
        <w:t xml:space="preserve">Tạp chí </w:t>
      </w:r>
      <w:hyperlink r:id="rId8" w:history="1">
        <w:r w:rsidRPr="00A4607B">
          <w:rPr>
            <w:rFonts w:ascii="Times New Roman" w:eastAsia="Times New Roman" w:hAnsi="Times New Roman" w:cs="Times New Roman"/>
            <w:color w:val="3087A4"/>
            <w:sz w:val="26"/>
            <w:szCs w:val="26"/>
            <w:lang w:val="vi-VN"/>
          </w:rPr>
          <w:t>Times Higher Education</w:t>
        </w:r>
      </w:hyperlink>
      <w:r w:rsidRPr="00A4607B">
        <w:rPr>
          <w:rFonts w:ascii="Times New Roman" w:eastAsia="Times New Roman" w:hAnsi="Times New Roman" w:cs="Times New Roman"/>
          <w:color w:val="464646"/>
          <w:sz w:val="26"/>
          <w:szCs w:val="26"/>
          <w:lang w:val="vi-VN"/>
        </w:rPr>
        <w:t xml:space="preserve"> </w:t>
      </w:r>
      <w:r w:rsidRPr="00A4607B">
        <w:rPr>
          <w:rFonts w:ascii="Times New Roman" w:eastAsia="Times New Roman" w:hAnsi="Times New Roman" w:cs="Times New Roman"/>
          <w:color w:val="464646"/>
          <w:sz w:val="26"/>
          <w:szCs w:val="26"/>
        </w:rPr>
        <w:t>)</w:t>
      </w:r>
      <w:r w:rsidRPr="00A4607B">
        <w:rPr>
          <w:rFonts w:ascii="Times New Roman" w:eastAsia="Times New Roman" w:hAnsi="Times New Roman" w:cs="Times New Roman"/>
          <w:color w:val="464646"/>
          <w:sz w:val="26"/>
          <w:szCs w:val="26"/>
          <w:lang w:val="vi-VN"/>
        </w:rPr>
        <w:t>về những ngôi trường dưới 50 năm tuổi có thành tích giảng dạy và học tập xuất sắc.Dẫn đầu THE 100 Under 50 là Đại học Khoa học Công nghệ Pohang Hàn Quốc (South Korea’s Pohang University of Science and Technology), nơi đã tiến những bước phát triển vượt bậc nhờ vào các nguồn đầu tư tư nhân cùng hỗ trợ vững mạnh về chính trị.Vị trí thứ hai thuộc về Đại học Bách khoa Lausanne của Thụy Sĩ (Ecole Polytechnique Fédérale de Lausanne) cùng với Đại học Khoa học và Công nghệ Hongkong (Hong Kong University of Science and Technology).Theo sau là University of California Irvine nằm ở vị trí thứ tư trong bảng xếp hạng và top 5 kết thúc với một đại diện nữa của Hàn Quốc – Viện Khoa học công nghệ cao cấp (Korea Advanced Institute of Science and Technology).</w:t>
      </w:r>
    </w:p>
    <w:p w:rsidR="00955502" w:rsidRDefault="00481A8C" w:rsidP="00273159">
      <w:pPr>
        <w:pStyle w:val="ListParagraph"/>
        <w:numPr>
          <w:ilvl w:val="0"/>
          <w:numId w:val="6"/>
        </w:numPr>
        <w:jc w:val="both"/>
        <w:rPr>
          <w:rFonts w:ascii="Times New Roman" w:hAnsi="Times New Roman" w:cs="Times New Roman"/>
          <w:b/>
          <w:sz w:val="26"/>
          <w:szCs w:val="26"/>
        </w:rPr>
      </w:pPr>
      <w:r w:rsidRPr="009C0691">
        <w:rPr>
          <w:rFonts w:ascii="Times New Roman" w:hAnsi="Times New Roman" w:cs="Times New Roman"/>
          <w:b/>
          <w:sz w:val="26"/>
          <w:szCs w:val="26"/>
        </w:rPr>
        <w:t>Tư duy và đặc điểm của tư duy sáng tạo - nền tảng của dạy học sáng tạo</w:t>
      </w:r>
      <w:r w:rsidR="00596971">
        <w:rPr>
          <w:rFonts w:ascii="Times New Roman" w:hAnsi="Times New Roman" w:cs="Times New Roman"/>
          <w:b/>
          <w:sz w:val="26"/>
          <w:szCs w:val="26"/>
        </w:rPr>
        <w:t xml:space="preserve"> trong giáo dục kỹ thuật</w:t>
      </w:r>
      <w:r w:rsidR="00BF45B1">
        <w:rPr>
          <w:rFonts w:ascii="Times New Roman" w:hAnsi="Times New Roman" w:cs="Times New Roman"/>
          <w:b/>
          <w:sz w:val="26"/>
          <w:szCs w:val="26"/>
        </w:rPr>
        <w:t xml:space="preserve"> </w:t>
      </w:r>
    </w:p>
    <w:p w:rsidR="00481A8C" w:rsidRPr="009C0691" w:rsidRDefault="00955502" w:rsidP="00955502">
      <w:pPr>
        <w:pStyle w:val="ListParagraph"/>
        <w:ind w:left="390"/>
        <w:jc w:val="both"/>
        <w:rPr>
          <w:rFonts w:ascii="Times New Roman" w:hAnsi="Times New Roman" w:cs="Times New Roman"/>
          <w:b/>
          <w:sz w:val="26"/>
          <w:szCs w:val="26"/>
        </w:rPr>
      </w:pPr>
      <w:r>
        <w:rPr>
          <w:rFonts w:ascii="Times New Roman" w:hAnsi="Times New Roman" w:cs="Times New Roman"/>
          <w:b/>
          <w:sz w:val="26"/>
          <w:szCs w:val="26"/>
        </w:rPr>
        <w:t xml:space="preserve">3.1. </w:t>
      </w:r>
      <w:r w:rsidRPr="00955502">
        <w:rPr>
          <w:rFonts w:ascii="Times New Roman" w:hAnsi="Times New Roman" w:cs="Times New Roman"/>
          <w:b/>
          <w:i/>
          <w:sz w:val="26"/>
          <w:szCs w:val="26"/>
        </w:rPr>
        <w:t>Tư duy và đặc điểm của tư duy</w:t>
      </w:r>
      <w:r w:rsidR="00481A8C" w:rsidRPr="009C0691">
        <w:rPr>
          <w:rFonts w:ascii="Times New Roman" w:hAnsi="Times New Roman" w:cs="Times New Roman"/>
          <w:b/>
          <w:sz w:val="26"/>
          <w:szCs w:val="26"/>
        </w:rPr>
        <w:t xml:space="preserve"> </w:t>
      </w:r>
    </w:p>
    <w:p w:rsidR="00481A8C" w:rsidRPr="009C0691" w:rsidRDefault="00481A8C" w:rsidP="00273159">
      <w:pPr>
        <w:spacing w:before="120" w:after="48"/>
        <w:ind w:left="86" w:right="-418" w:firstLine="634"/>
        <w:jc w:val="both"/>
        <w:rPr>
          <w:rFonts w:ascii="Times New Roman" w:hAnsi="Times New Roman"/>
          <w:sz w:val="26"/>
          <w:szCs w:val="26"/>
        </w:rPr>
      </w:pPr>
      <w:r w:rsidRPr="009C0691">
        <w:rPr>
          <w:rFonts w:ascii="Times New Roman" w:hAnsi="Times New Roman"/>
          <w:sz w:val="26"/>
          <w:szCs w:val="26"/>
        </w:rPr>
        <w:t xml:space="preserve">Là năng lực độc đáo của bộ não con ngưòi-động vật cao cấp có ý thức, tư duy hiện hữu trong đời sống tự nhiên hàng ngày của con người (tôi tư duy-tôi tồn tại). Thông qua quá trình phản ảnh hiện thực khách quan (sự vật, hiện tượng..) lên bộ não của con người với các giai đoạn tri giác, tư duy cảm tính (hình thành hình ảnh, biểu tượng) và lý tính (phân tích, tổng hợp, so sánh..) để hình thành hệ thống khái niệm, tìm hiểu bản chất, cấu trúc, quan hệ, quy luật., của các sự vận, hiện tượng.v.v.. làm cơ sở, định hướng cho hành động. Suy nghĩ (tư duy) và hành động của con người không phải hoàn toàn ngẫu nhiên, tự phát mà xuất phát từ </w:t>
      </w:r>
      <w:r w:rsidRPr="009C0691">
        <w:rPr>
          <w:rFonts w:ascii="Times New Roman" w:hAnsi="Times New Roman"/>
          <w:b/>
          <w:bCs/>
          <w:sz w:val="26"/>
          <w:szCs w:val="26"/>
        </w:rPr>
        <w:t>các nhu cầu</w:t>
      </w:r>
      <w:r w:rsidRPr="009C0691">
        <w:rPr>
          <w:rFonts w:ascii="Times New Roman" w:hAnsi="Times New Roman"/>
          <w:sz w:val="26"/>
          <w:szCs w:val="26"/>
        </w:rPr>
        <w:t xml:space="preserve"> của xã hội và của mỗi cá nhân (nhu cầu sinh học để tồn tại và bảo tồn, phát triển nòi giống; nhu cầu xã hội (cá nhân tồn tại, hoà nhập và phát triển trong xã hội); nhu cầu nhận thức (hiểu biết, giải thích thế giới khách quan xung quanh và chính bản thân con người). Khoa học tư duy đã khẳng định rằng: quá trình tư duy tích cực và sáng tạo chỉ thực sự diễn ra khi con ngưòi đứng trước những vấn đề (tình huống có vấn đề, những mâu thuẫn trong hiểu biết và nhận thức.v.v.. đòi hỏi phải suy nghĩ (tư duy) để tìm ra tri thức mới, cách giải quyết mới hiệu quả hơn và qua đó biến thông tin thành tri thức, thành nguồn lực cho phát triển. Đây cũng chính là quá trình hình thành năng lực mới để giải quyết vấn đề đặt ra không theo những khuôn mẫu có sẵn (nếp nghĩ, thói quen cũ đã định hình lâu dài trong quá </w:t>
      </w:r>
      <w:r w:rsidRPr="009C0691">
        <w:rPr>
          <w:rFonts w:ascii="Times New Roman" w:hAnsi="Times New Roman"/>
          <w:sz w:val="26"/>
          <w:szCs w:val="26"/>
        </w:rPr>
        <w:lastRenderedPageBreak/>
        <w:t>trình sống và hoạt động của mỗi cá nhân). Năng lực tư duy đặc biệt là tư duy sáng tạo của con người thể hiện tính nhậy bén của tư duy trước những nguồn thông tin và thay đổi của hiện thực khách quan và phụ thuộc rất nhiều vào các yếu tố, trạng thái và quá trình tâm-sinh lý (quá trình hưng phấn-ức chế; trí nhớ, tưởng tượng, liên tưởng, xúc cảm, ý chí.v.v..). Năng lực tư duy theo các lĩnh vực là chức năng cơ bản của các bán cầu đại não trái và phả</w:t>
      </w:r>
      <w:r w:rsidR="00955502">
        <w:rPr>
          <w:rFonts w:ascii="Times New Roman" w:hAnsi="Times New Roman"/>
          <w:sz w:val="26"/>
          <w:szCs w:val="26"/>
        </w:rPr>
        <w:t>i (xem hình 2). [1</w:t>
      </w:r>
      <w:r w:rsidRPr="009C0691">
        <w:rPr>
          <w:rFonts w:ascii="Times New Roman" w:hAnsi="Times New Roman"/>
          <w:sz w:val="26"/>
          <w:szCs w:val="26"/>
        </w:rPr>
        <w:t>; tr 36-37]</w:t>
      </w:r>
    </w:p>
    <w:p w:rsidR="00481A8C" w:rsidRDefault="001435C9" w:rsidP="00481A8C">
      <w:pPr>
        <w:spacing w:before="120" w:after="48"/>
        <w:ind w:left="86" w:right="-418" w:firstLine="634"/>
        <w:jc w:val="both"/>
        <w:rPr>
          <w:rFonts w:ascii="Times New Roman" w:hAnsi="Times New Roman"/>
          <w:sz w:val="26"/>
          <w:szCs w:val="26"/>
        </w:rPr>
      </w:pPr>
      <w:r>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1386205</wp:posOffset>
                </wp:positionH>
                <wp:positionV relativeFrom="paragraph">
                  <wp:posOffset>172085</wp:posOffset>
                </wp:positionV>
                <wp:extent cx="2400300" cy="502285"/>
                <wp:effectExtent l="0" t="0" r="19050" b="12065"/>
                <wp:wrapNone/>
                <wp:docPr id="47"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502285"/>
                        </a:xfrm>
                        <a:prstGeom prst="ellipse">
                          <a:avLst/>
                        </a:prstGeom>
                        <a:solidFill>
                          <a:srgbClr val="FFFFFF"/>
                        </a:solidFill>
                        <a:ln w="9525">
                          <a:solidFill>
                            <a:srgbClr val="000000"/>
                          </a:solidFill>
                          <a:round/>
                          <a:headEnd/>
                          <a:tailEnd/>
                        </a:ln>
                      </wps:spPr>
                      <wps:txbx>
                        <w:txbxContent>
                          <w:p w:rsidR="00481A8C" w:rsidRPr="001102C9" w:rsidRDefault="00481A8C" w:rsidP="00481A8C">
                            <w:pPr>
                              <w:rPr>
                                <w:rFonts w:ascii="Times New Roman" w:hAnsi="Times New Roman"/>
                                <w:b/>
                              </w:rPr>
                            </w:pPr>
                            <w:r>
                              <w:rPr>
                                <w:rFonts w:ascii="Times New Roman" w:hAnsi="Times New Roman"/>
                              </w:rPr>
                              <w:t xml:space="preserve">            </w:t>
                            </w:r>
                            <w:r w:rsidRPr="001102C9">
                              <w:rPr>
                                <w:rFonts w:ascii="Times New Roman" w:hAnsi="Times New Roman"/>
                                <w:b/>
                              </w:rPr>
                              <w:t xml:space="preserve">Bán cầu não </w:t>
                            </w:r>
                          </w:p>
                          <w:p w:rsidR="00481A8C" w:rsidRPr="00CC11A7" w:rsidRDefault="00481A8C" w:rsidP="00481A8C">
                            <w:pPr>
                              <w:rPr>
                                <w:rFonts w:ascii="Times New Roman" w:hAnsi="Times New Roman"/>
                              </w:rPr>
                            </w:pPr>
                          </w:p>
                          <w:p w:rsidR="00481A8C" w:rsidRPr="00CC11A7" w:rsidRDefault="00481A8C" w:rsidP="00481A8C">
                            <w:pPr>
                              <w:rPr>
                                <w:rFonts w:ascii="Times New Roman" w:hAnsi="Times New Roman"/>
                              </w:rPr>
                            </w:pPr>
                          </w:p>
                          <w:p w:rsidR="00481A8C" w:rsidRDefault="00481A8C" w:rsidP="00481A8C">
                            <w:pPr>
                              <w:rPr>
                                <w:rFonts w:ascii="Times New Roman" w:hAnsi="Times New Roman"/>
                              </w:rPr>
                            </w:pPr>
                          </w:p>
                          <w:p w:rsidR="00481A8C" w:rsidRPr="00CC11A7" w:rsidRDefault="00481A8C" w:rsidP="00481A8C">
                            <w:pPr>
                              <w:rPr>
                                <w:rFonts w:ascii="Times New Roman" w:hAnsi="Times New Roman"/>
                              </w:rPr>
                            </w:pPr>
                            <w:r>
                              <w:rPr>
                                <w:rFonts w:ascii="Times New Roman" w:hAnsi="Times New Roman"/>
                              </w:rPr>
                              <w:t>Trái         Phải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1" o:spid="_x0000_s1026" style="position:absolute;left:0;text-align:left;margin-left:109.15pt;margin-top:13.55pt;width:189pt;height:3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">
                <v:textbox>
                  <w:txbxContent>
                    <w:p w:rsidR="00481A8C" w:rsidRPr="001102C9" w:rsidRDefault="00481A8C" w:rsidP="00481A8C">
                      <w:pPr>
                        <w:rPr>
                          <w:rFonts w:ascii="Times New Roman" w:hAnsi="Times New Roman"/>
                          <w:b/>
                        </w:rPr>
                      </w:pPr>
                      <w:r>
                        <w:rPr>
                          <w:rFonts w:ascii="Times New Roman" w:hAnsi="Times New Roman"/>
                        </w:rPr>
                        <w:t xml:space="preserve">            </w:t>
                      </w:r>
                      <w:r w:rsidRPr="001102C9">
                        <w:rPr>
                          <w:rFonts w:ascii="Times New Roman" w:hAnsi="Times New Roman"/>
                          <w:b/>
                        </w:rPr>
                        <w:t xml:space="preserve">Bán cầu não </w:t>
                      </w:r>
                    </w:p>
                    <w:p w:rsidR="00481A8C" w:rsidRPr="00CC11A7" w:rsidRDefault="00481A8C" w:rsidP="00481A8C">
                      <w:pPr>
                        <w:rPr>
                          <w:rFonts w:ascii="Times New Roman" w:hAnsi="Times New Roman"/>
                        </w:rPr>
                      </w:pPr>
                    </w:p>
                    <w:p w:rsidR="00481A8C" w:rsidRPr="00CC11A7" w:rsidRDefault="00481A8C" w:rsidP="00481A8C">
                      <w:pPr>
                        <w:rPr>
                          <w:rFonts w:ascii="Times New Roman" w:hAnsi="Times New Roman"/>
                        </w:rPr>
                      </w:pPr>
                    </w:p>
                    <w:p w:rsidR="00481A8C" w:rsidRDefault="00481A8C" w:rsidP="00481A8C">
                      <w:pPr>
                        <w:rPr>
                          <w:rFonts w:ascii="Times New Roman" w:hAnsi="Times New Roman"/>
                        </w:rPr>
                      </w:pPr>
                    </w:p>
                    <w:p w:rsidR="00481A8C" w:rsidRPr="00CC11A7" w:rsidRDefault="00481A8C" w:rsidP="00481A8C">
                      <w:pPr>
                        <w:rPr>
                          <w:rFonts w:ascii="Times New Roman" w:hAnsi="Times New Roman"/>
                        </w:rPr>
                      </w:pPr>
                      <w:r>
                        <w:rPr>
                          <w:rFonts w:ascii="Times New Roman" w:hAnsi="Times New Roman"/>
                        </w:rPr>
                        <w:t>Trái         Phải</w:t>
                      </w:r>
                    </w:p>
                  </w:txbxContent>
                </v:textbox>
              </v:oval>
            </w:pict>
          </mc:Fallback>
        </mc:AlternateContent>
      </w:r>
    </w:p>
    <w:p w:rsidR="00481A8C" w:rsidRDefault="00481A8C" w:rsidP="00481A8C">
      <w:pPr>
        <w:spacing w:before="120" w:after="48"/>
        <w:ind w:right="-694"/>
        <w:jc w:val="both"/>
        <w:rPr>
          <w:rFonts w:ascii="Times New Roman" w:hAnsi="Times New Roman"/>
          <w:sz w:val="26"/>
          <w:szCs w:val="26"/>
        </w:rPr>
      </w:pPr>
    </w:p>
    <w:p w:rsidR="00481A8C" w:rsidRPr="003611F4" w:rsidRDefault="001435C9" w:rsidP="00481A8C">
      <w:pPr>
        <w:spacing w:before="120" w:after="48"/>
        <w:ind w:right="-694"/>
        <w:jc w:val="both"/>
        <w:rPr>
          <w:rFonts w:ascii="Times New Roman" w:hAnsi="Times New Roman"/>
          <w:sz w:val="26"/>
          <w:szCs w:val="26"/>
        </w:rPr>
      </w:pPr>
      <w:r>
        <w:rPr>
          <w:rFonts w:ascii="Times New Roman" w:hAnsi="Times New Roman"/>
          <w:noProof/>
        </w:rPr>
        <mc:AlternateContent>
          <mc:Choice Requires="wps">
            <w:drawing>
              <wp:anchor distT="0" distB="0" distL="114299" distR="114299" simplePos="0" relativeHeight="251667456" behindDoc="0" locked="0" layoutInCell="1" allowOverlap="1">
                <wp:simplePos x="0" y="0"/>
                <wp:positionH relativeFrom="column">
                  <wp:posOffset>2628899</wp:posOffset>
                </wp:positionH>
                <wp:positionV relativeFrom="paragraph">
                  <wp:posOffset>246380</wp:posOffset>
                </wp:positionV>
                <wp:extent cx="0" cy="1028700"/>
                <wp:effectExtent l="0" t="0" r="19050" b="19050"/>
                <wp:wrapNone/>
                <wp:docPr id="46"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67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07pt,19.4pt" to="207pt,1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Ic5FAIAACoEAAAOAAAAZHJzL2Uyb0RvYy54bWysU02P2jAQvVfqf7B8h3w0s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"/>
            </w:pict>
          </mc:Fallback>
        </mc:AlternateContent>
      </w:r>
    </w:p>
    <w:p w:rsidR="00481A8C" w:rsidRPr="00C0586C" w:rsidRDefault="00481A8C" w:rsidP="00481A8C">
      <w:pPr>
        <w:spacing w:line="240" w:lineRule="auto"/>
        <w:jc w:val="both"/>
        <w:rPr>
          <w:rFonts w:ascii="Times New Roman" w:hAnsi="Times New Roman"/>
          <w:b/>
          <w:lang w:val="pt-BR"/>
        </w:rPr>
      </w:pPr>
      <w:r w:rsidRPr="00C0586C">
        <w:rPr>
          <w:rFonts w:ascii="Times New Roman" w:hAnsi="Times New Roman"/>
          <w:b/>
        </w:rPr>
        <w:t xml:space="preserve">                 </w:t>
      </w:r>
      <w:r>
        <w:rPr>
          <w:rFonts w:ascii="Times New Roman" w:hAnsi="Times New Roman"/>
          <w:b/>
        </w:rPr>
        <w:t xml:space="preserve">  </w:t>
      </w:r>
      <w:r w:rsidRPr="00C0586C">
        <w:rPr>
          <w:rFonts w:ascii="Times New Roman" w:hAnsi="Times New Roman"/>
          <w:b/>
        </w:rPr>
        <w:t xml:space="preserve">  </w:t>
      </w:r>
      <w:r w:rsidRPr="00C0586C">
        <w:rPr>
          <w:rFonts w:ascii="Times New Roman" w:hAnsi="Times New Roman"/>
          <w:b/>
          <w:lang w:val="pt-BR"/>
        </w:rPr>
        <w:t>Bán cầu não trái                                     Bán cầ</w:t>
      </w:r>
      <w:r>
        <w:rPr>
          <w:rFonts w:ascii="Times New Roman" w:hAnsi="Times New Roman"/>
          <w:b/>
          <w:lang w:val="pt-BR"/>
        </w:rPr>
        <w:t>u não phải</w:t>
      </w:r>
    </w:p>
    <w:p w:rsidR="00481A8C" w:rsidRPr="004F2D95" w:rsidRDefault="00481A8C" w:rsidP="00481A8C">
      <w:pPr>
        <w:spacing w:line="240" w:lineRule="auto"/>
        <w:jc w:val="both"/>
        <w:rPr>
          <w:rFonts w:ascii="Times New Roman" w:hAnsi="Times New Roman"/>
          <w:lang w:val="pt-BR"/>
        </w:rPr>
      </w:pPr>
      <w:r>
        <w:rPr>
          <w:rFonts w:ascii="Times New Roman" w:hAnsi="Times New Roman"/>
          <w:lang w:val="pt-BR"/>
        </w:rPr>
        <w:t xml:space="preserve">                  </w:t>
      </w:r>
      <w:r w:rsidRPr="004F2D95">
        <w:rPr>
          <w:rFonts w:ascii="Times New Roman" w:hAnsi="Times New Roman"/>
          <w:lang w:val="pt-BR"/>
        </w:rPr>
        <w:t xml:space="preserve"> (Tư duy lý tính )       </w:t>
      </w:r>
      <w:r>
        <w:rPr>
          <w:rFonts w:ascii="Times New Roman" w:hAnsi="Times New Roman"/>
          <w:lang w:val="pt-BR"/>
        </w:rPr>
        <w:t xml:space="preserve">                                 (</w:t>
      </w:r>
      <w:r w:rsidRPr="004F2D95">
        <w:rPr>
          <w:rFonts w:ascii="Times New Roman" w:hAnsi="Times New Roman"/>
          <w:lang w:val="pt-BR"/>
        </w:rPr>
        <w:t xml:space="preserve">Tư </w:t>
      </w:r>
      <w:r>
        <w:rPr>
          <w:rFonts w:ascii="Times New Roman" w:hAnsi="Times New Roman"/>
          <w:lang w:val="pt-BR"/>
        </w:rPr>
        <w:t>duy</w:t>
      </w:r>
      <w:r w:rsidRPr="004F2D95">
        <w:rPr>
          <w:rFonts w:ascii="Times New Roman" w:hAnsi="Times New Roman"/>
          <w:lang w:val="pt-BR"/>
        </w:rPr>
        <w:t xml:space="preserve"> cảm tính )</w:t>
      </w:r>
    </w:p>
    <w:p w:rsidR="00481A8C" w:rsidRPr="004F2D95" w:rsidRDefault="00481A8C" w:rsidP="00481A8C">
      <w:pPr>
        <w:spacing w:line="240" w:lineRule="auto"/>
        <w:jc w:val="both"/>
        <w:rPr>
          <w:rFonts w:ascii="Times New Roman" w:hAnsi="Times New Roman"/>
          <w:lang w:val="pt-BR"/>
        </w:rPr>
      </w:pPr>
      <w:r>
        <w:rPr>
          <w:rFonts w:ascii="Times New Roman" w:hAnsi="Times New Roman"/>
          <w:lang w:val="pt-BR"/>
        </w:rPr>
        <w:t xml:space="preserve">                 Lôgíc</w:t>
      </w:r>
      <w:r w:rsidRPr="004F2D95">
        <w:rPr>
          <w:rFonts w:ascii="Times New Roman" w:hAnsi="Times New Roman"/>
          <w:lang w:val="pt-BR"/>
        </w:rPr>
        <w:t xml:space="preserve">, quá trình                                   </w:t>
      </w:r>
      <w:r>
        <w:rPr>
          <w:rFonts w:ascii="Times New Roman" w:hAnsi="Times New Roman"/>
          <w:lang w:val="pt-BR"/>
        </w:rPr>
        <w:t xml:space="preserve">         </w:t>
      </w:r>
      <w:r w:rsidRPr="004F2D95">
        <w:rPr>
          <w:rFonts w:ascii="Times New Roman" w:hAnsi="Times New Roman"/>
          <w:lang w:val="pt-BR"/>
        </w:rPr>
        <w:t xml:space="preserve">Biểu tượng, hình ảnh </w:t>
      </w:r>
    </w:p>
    <w:p w:rsidR="00481A8C" w:rsidRPr="004F2D95" w:rsidRDefault="00481A8C" w:rsidP="00481A8C">
      <w:pPr>
        <w:spacing w:line="240" w:lineRule="auto"/>
        <w:jc w:val="both"/>
        <w:rPr>
          <w:rFonts w:ascii="Times New Roman" w:hAnsi="Times New Roman"/>
          <w:lang w:val="pt-BR"/>
        </w:rPr>
      </w:pPr>
      <w:r w:rsidRPr="004F2D95">
        <w:rPr>
          <w:rFonts w:ascii="Times New Roman" w:hAnsi="Times New Roman"/>
          <w:lang w:val="pt-BR"/>
        </w:rPr>
        <w:t xml:space="preserve">      </w:t>
      </w:r>
      <w:r>
        <w:rPr>
          <w:rFonts w:ascii="Times New Roman" w:hAnsi="Times New Roman"/>
          <w:lang w:val="pt-BR"/>
        </w:rPr>
        <w:t xml:space="preserve">           </w:t>
      </w:r>
      <w:r w:rsidRPr="004F2D95">
        <w:rPr>
          <w:rFonts w:ascii="Times New Roman" w:hAnsi="Times New Roman"/>
          <w:lang w:val="pt-BR"/>
        </w:rPr>
        <w:t xml:space="preserve">Các con số, chuỗi, tính toán  </w:t>
      </w:r>
      <w:r>
        <w:rPr>
          <w:rFonts w:ascii="Times New Roman" w:hAnsi="Times New Roman"/>
          <w:lang w:val="pt-BR"/>
        </w:rPr>
        <w:t xml:space="preserve">                         </w:t>
      </w:r>
      <w:r w:rsidRPr="004F2D95">
        <w:rPr>
          <w:rFonts w:ascii="Times New Roman" w:hAnsi="Times New Roman"/>
          <w:lang w:val="pt-BR"/>
        </w:rPr>
        <w:t>Nhịp điệu, âm nhạc</w:t>
      </w:r>
    </w:p>
    <w:p w:rsidR="00481A8C" w:rsidRPr="00EA0334" w:rsidRDefault="00481A8C" w:rsidP="00481A8C">
      <w:pPr>
        <w:spacing w:line="240" w:lineRule="auto"/>
        <w:jc w:val="both"/>
        <w:rPr>
          <w:rFonts w:ascii="Times New Roman" w:hAnsi="Times New Roman"/>
          <w:lang w:val="pt-BR"/>
        </w:rPr>
      </w:pPr>
      <w:r>
        <w:rPr>
          <w:rFonts w:ascii="Times New Roman" w:hAnsi="Times New Roman"/>
          <w:lang w:val="pt-BR"/>
        </w:rPr>
        <w:t xml:space="preserve">                     </w:t>
      </w:r>
      <w:r w:rsidRPr="004F2D95">
        <w:rPr>
          <w:rFonts w:ascii="Times New Roman" w:hAnsi="Times New Roman"/>
          <w:lang w:val="pt-BR"/>
        </w:rPr>
        <w:t xml:space="preserve">Ngôn ngữ, từ , lập luận         </w:t>
      </w:r>
      <w:r>
        <w:rPr>
          <w:rFonts w:ascii="Times New Roman" w:hAnsi="Times New Roman"/>
          <w:lang w:val="pt-BR"/>
        </w:rPr>
        <w:t xml:space="preserve">                     </w:t>
      </w:r>
      <w:r w:rsidRPr="004F2D95">
        <w:rPr>
          <w:rFonts w:ascii="Times New Roman" w:hAnsi="Times New Roman"/>
          <w:lang w:val="pt-BR"/>
        </w:rPr>
        <w:t xml:space="preserve">Mô hình, sự tưởng tượng </w:t>
      </w:r>
      <w:r w:rsidRPr="004F2D95">
        <w:rPr>
          <w:rFonts w:ascii="Times New Roman" w:hAnsi="Times New Roman"/>
          <w:sz w:val="26"/>
          <w:szCs w:val="26"/>
          <w:lang w:val="pt-BR"/>
        </w:rPr>
        <w:t xml:space="preserve">      </w:t>
      </w:r>
    </w:p>
    <w:p w:rsidR="00481A8C" w:rsidRPr="009C0691" w:rsidRDefault="00481A8C" w:rsidP="00481A8C">
      <w:pPr>
        <w:spacing w:before="120" w:after="48" w:line="312" w:lineRule="auto"/>
        <w:ind w:left="90" w:firstLine="630"/>
        <w:jc w:val="both"/>
        <w:rPr>
          <w:rFonts w:ascii="Times New Roman" w:hAnsi="Times New Roman"/>
          <w:b/>
          <w:i/>
          <w:iCs/>
          <w:sz w:val="26"/>
          <w:szCs w:val="26"/>
          <w:lang w:val="pt-BR"/>
        </w:rPr>
      </w:pPr>
      <w:r>
        <w:rPr>
          <w:rFonts w:ascii="Times New Roman" w:hAnsi="Times New Roman"/>
          <w:b/>
          <w:i/>
          <w:iCs/>
          <w:sz w:val="28"/>
          <w:szCs w:val="28"/>
          <w:lang w:val="pt-BR"/>
        </w:rPr>
        <w:t xml:space="preserve">     </w:t>
      </w:r>
      <w:r w:rsidR="00BF45B1">
        <w:rPr>
          <w:rFonts w:ascii="Times New Roman" w:hAnsi="Times New Roman"/>
          <w:b/>
          <w:i/>
          <w:iCs/>
          <w:sz w:val="26"/>
          <w:szCs w:val="26"/>
          <w:lang w:val="pt-BR"/>
        </w:rPr>
        <w:t>Hình 1</w:t>
      </w:r>
      <w:r w:rsidRPr="009C0691">
        <w:rPr>
          <w:rFonts w:ascii="Times New Roman" w:hAnsi="Times New Roman"/>
          <w:b/>
          <w:i/>
          <w:iCs/>
          <w:sz w:val="26"/>
          <w:szCs w:val="26"/>
          <w:lang w:val="pt-BR"/>
        </w:rPr>
        <w:t xml:space="preserve">. Các chức năng cơ bản của hai bán cầu  đại não </w:t>
      </w:r>
    </w:p>
    <w:p w:rsidR="00481A8C" w:rsidRPr="009C0691" w:rsidRDefault="00481A8C" w:rsidP="00481A8C">
      <w:pPr>
        <w:spacing w:before="120" w:after="48"/>
        <w:ind w:right="-418"/>
        <w:jc w:val="both"/>
        <w:rPr>
          <w:rFonts w:ascii="Times New Roman" w:hAnsi="Times New Roman"/>
          <w:sz w:val="26"/>
          <w:szCs w:val="26"/>
          <w:lang w:val="pt-BR"/>
        </w:rPr>
      </w:pPr>
      <w:r w:rsidRPr="00D617BD">
        <w:rPr>
          <w:rFonts w:ascii="Times New Roman" w:hAnsi="Times New Roman"/>
          <w:sz w:val="26"/>
          <w:szCs w:val="26"/>
          <w:lang w:val="pt-BR"/>
        </w:rPr>
        <w:t xml:space="preserve">           </w:t>
      </w:r>
      <w:r w:rsidRPr="009C0691">
        <w:rPr>
          <w:rFonts w:ascii="Times New Roman" w:hAnsi="Times New Roman"/>
          <w:sz w:val="26"/>
          <w:szCs w:val="26"/>
          <w:lang w:val="pt-BR"/>
        </w:rPr>
        <w:t>Hoạt động tư duy đặc biệt là tư duy sáng tạo không chỉ bó hẹp trong phạm vi ý thức (mặc dù đây là phạm vi đặc thù và thường xuyên của con người) mà còn có liên hệ với các vùng tiềm thức và vô thức (quan hệ giữa cái nó-cái tôi và cái siêu tôi). Để làm được việc đó cần tạo ra (rèn luyện) cách suy nghĩ, cách tư duy thông thoáng, mạch lạc, linh hoạt.. không bị ức chế bới các điều cấm kỵ, hạn chế.. để được tư do tư tưởng, tự do trong sáng tạo</w:t>
      </w:r>
      <w:r w:rsidR="00273159">
        <w:rPr>
          <w:rFonts w:ascii="Times New Roman" w:hAnsi="Times New Roman"/>
          <w:sz w:val="26"/>
          <w:szCs w:val="26"/>
          <w:lang w:val="pt-BR"/>
        </w:rPr>
        <w:t xml:space="preserve"> đặc biệt là các lĩnh vực khoa học&amp;công nghệ</w:t>
      </w:r>
      <w:r w:rsidRPr="009C0691">
        <w:rPr>
          <w:rFonts w:ascii="Times New Roman" w:hAnsi="Times New Roman"/>
          <w:sz w:val="26"/>
          <w:szCs w:val="26"/>
          <w:lang w:val="pt-BR"/>
        </w:rPr>
        <w:t xml:space="preserve">, nhận dạng và bắt nhịp nhanh chóng với những biến đổi nhanh chóng của hiện thực khách quan. Chuyển từ cách nghĩ, cách làm mò mẫm (phưong pháp thử-sai) sang các phương pháp tư duy và hành động sáng tạo, biện chứng, hệ thống, hợp quy luật, mang lại hiệu quả cao. Đặc biệt là khả năng khắc phục </w:t>
      </w:r>
      <w:r w:rsidRPr="009C0691">
        <w:rPr>
          <w:rFonts w:ascii="Times New Roman" w:hAnsi="Times New Roman"/>
          <w:b/>
          <w:bCs/>
          <w:sz w:val="26"/>
          <w:szCs w:val="26"/>
          <w:lang w:val="pt-BR"/>
        </w:rPr>
        <w:t>các sức ì tâm lý</w:t>
      </w:r>
      <w:r w:rsidRPr="009C0691">
        <w:rPr>
          <w:rFonts w:ascii="Times New Roman" w:hAnsi="Times New Roman"/>
          <w:sz w:val="26"/>
          <w:szCs w:val="26"/>
          <w:lang w:val="pt-BR"/>
        </w:rPr>
        <w:t xml:space="preserve"> do thói quen, </w:t>
      </w:r>
      <w:r w:rsidRPr="009C0691">
        <w:rPr>
          <w:rFonts w:ascii="Times New Roman" w:hAnsi="Times New Roman"/>
          <w:b/>
          <w:bCs/>
          <w:sz w:val="26"/>
          <w:szCs w:val="26"/>
          <w:lang w:val="pt-BR"/>
        </w:rPr>
        <w:t>khuôn mẫu, định kiến cũ</w:t>
      </w:r>
      <w:r w:rsidRPr="009C0691">
        <w:rPr>
          <w:rFonts w:ascii="Times New Roman" w:hAnsi="Times New Roman"/>
          <w:sz w:val="26"/>
          <w:szCs w:val="26"/>
          <w:lang w:val="pt-BR"/>
        </w:rPr>
        <w:t xml:space="preserve"> tạo ra những rào cản trong tư duy và hành độ</w:t>
      </w:r>
      <w:r w:rsidR="00955502">
        <w:rPr>
          <w:rFonts w:ascii="Times New Roman" w:hAnsi="Times New Roman"/>
          <w:sz w:val="26"/>
          <w:szCs w:val="26"/>
          <w:lang w:val="pt-BR"/>
        </w:rPr>
        <w:t>ng (xem hình 3). [2</w:t>
      </w:r>
      <w:r w:rsidRPr="009C0691">
        <w:rPr>
          <w:rFonts w:ascii="Times New Roman" w:hAnsi="Times New Roman"/>
          <w:sz w:val="26"/>
          <w:szCs w:val="26"/>
          <w:lang w:val="pt-BR"/>
        </w:rPr>
        <w:t>; tr 45]</w:t>
      </w:r>
    </w:p>
    <w:p w:rsidR="00481A8C" w:rsidRPr="001102C9" w:rsidRDefault="001435C9" w:rsidP="00481A8C">
      <w:pPr>
        <w:spacing w:before="120" w:after="48"/>
        <w:ind w:right="-518"/>
        <w:jc w:val="both"/>
        <w:rPr>
          <w:rFonts w:ascii="Times New Roman" w:hAnsi="Times New Roman"/>
          <w:lang w:val="pt-BR"/>
        </w:rPr>
      </w:pPr>
      <w:r>
        <w:rPr>
          <w:rFonts w:ascii="Times New Roman" w:hAnsi="Times New Roman"/>
          <w:noProof/>
        </w:rPr>
        <mc:AlternateContent>
          <mc:Choice Requires="wpc">
            <w:drawing>
              <wp:anchor distT="0" distB="0" distL="114300" distR="114300" simplePos="0" relativeHeight="251668480" behindDoc="0" locked="0" layoutInCell="1" allowOverlap="1">
                <wp:simplePos x="0" y="0"/>
                <wp:positionH relativeFrom="character">
                  <wp:posOffset>321945</wp:posOffset>
                </wp:positionH>
                <wp:positionV relativeFrom="line">
                  <wp:posOffset>86360</wp:posOffset>
                </wp:positionV>
                <wp:extent cx="5715000" cy="2408555"/>
                <wp:effectExtent l="0" t="0" r="0" b="10795"/>
                <wp:wrapNone/>
                <wp:docPr id="9" name="Canvas 4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8" name="Line 45"/>
                        <wps:cNvCnPr/>
                        <wps:spPr bwMode="auto">
                          <a:xfrm>
                            <a:off x="457200" y="1143151"/>
                            <a:ext cx="10287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46"/>
                        <wps:cNvCnPr/>
                        <wps:spPr bwMode="auto">
                          <a:xfrm>
                            <a:off x="1600200" y="1143151"/>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47"/>
                        <wps:cNvCnPr/>
                        <wps:spPr bwMode="auto">
                          <a:xfrm>
                            <a:off x="3086100" y="1143151"/>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Line 48"/>
                        <wps:cNvCnPr/>
                        <wps:spPr bwMode="auto">
                          <a:xfrm flipV="1">
                            <a:off x="342900" y="800205"/>
                            <a:ext cx="1143000" cy="137178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49"/>
                        <wps:cNvCnPr/>
                        <wps:spPr bwMode="auto">
                          <a:xfrm flipV="1">
                            <a:off x="1600200" y="457260"/>
                            <a:ext cx="0" cy="6858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50"/>
                        <wps:cNvCnPr/>
                        <wps:spPr bwMode="auto">
                          <a:xfrm>
                            <a:off x="1714500" y="457260"/>
                            <a:ext cx="12573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51"/>
                        <wps:cNvCnPr/>
                        <wps:spPr bwMode="auto">
                          <a:xfrm>
                            <a:off x="2971800" y="571575"/>
                            <a:ext cx="0" cy="5715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52"/>
                        <wps:cNvSpPr txBox="1">
                          <a:spLocks noChangeArrowheads="1"/>
                        </wps:cNvSpPr>
                        <wps:spPr bwMode="auto">
                          <a:xfrm>
                            <a:off x="4343400" y="685890"/>
                            <a:ext cx="1229519" cy="687478"/>
                          </a:xfrm>
                          <a:prstGeom prst="rect">
                            <a:avLst/>
                          </a:prstGeom>
                          <a:solidFill>
                            <a:srgbClr val="FFFFFF"/>
                          </a:solidFill>
                          <a:ln w="9525">
                            <a:solidFill>
                              <a:srgbClr val="000000"/>
                            </a:solidFill>
                            <a:miter lim="800000"/>
                            <a:headEnd/>
                            <a:tailEnd/>
                          </a:ln>
                        </wps:spPr>
                        <wps:txbx>
                          <w:txbxContent>
                            <w:p w:rsidR="00481A8C" w:rsidRDefault="00481A8C" w:rsidP="00481A8C">
                              <w:r w:rsidRPr="00C8056D">
                                <w:rPr>
                                  <w:rFonts w:ascii="Times New Roman" w:hAnsi="Times New Roman" w:cs="Times New Roman"/>
                                </w:rPr>
                                <w:t>Lời giả</w:t>
                              </w:r>
                              <w:r>
                                <w:rPr>
                                  <w:rFonts w:ascii="Times New Roman" w:hAnsi="Times New Roman" w:cs="Times New Roman"/>
                                </w:rPr>
                                <w:t>i (</w:t>
                              </w:r>
                              <w:r w:rsidRPr="00C8056D">
                                <w:rPr>
                                  <w:rFonts w:ascii="Times New Roman" w:hAnsi="Times New Roman" w:cs="Times New Roman"/>
                                </w:rPr>
                                <w:t>giả</w:t>
                              </w:r>
                              <w:r>
                                <w:rPr>
                                  <w:rFonts w:ascii="Times New Roman" w:hAnsi="Times New Roman" w:cs="Times New Roman"/>
                                </w:rPr>
                                <w:t xml:space="preserve">i </w:t>
                              </w:r>
                              <w:r w:rsidRPr="00C8056D">
                                <w:rPr>
                                  <w:rFonts w:ascii="Times New Roman" w:hAnsi="Times New Roman" w:cs="Times New Roman"/>
                                </w:rPr>
                                <w:t>pháp, đề xuất, phương</w:t>
                              </w:r>
                              <w:r>
                                <w:t xml:space="preserve"> </w:t>
                              </w:r>
                              <w:r w:rsidRPr="00C8056D">
                                <w:rPr>
                                  <w:rFonts w:ascii="Times New Roman" w:hAnsi="Times New Roman" w:cs="Times New Roman"/>
                                </w:rPr>
                                <w:t>pháp.v.v..</w:t>
                              </w:r>
                            </w:p>
                          </w:txbxContent>
                        </wps:txbx>
                        <wps:bodyPr rot="0" vert="horz" wrap="square" lIns="91440" tIns="45720" rIns="91440" bIns="45720" anchor="t" anchorCtr="0" upright="1">
                          <a:noAutofit/>
                        </wps:bodyPr>
                      </wps:wsp>
                      <wps:wsp>
                        <wps:cNvPr id="36" name="Line 53"/>
                        <wps:cNvCnPr/>
                        <wps:spPr bwMode="auto">
                          <a:xfrm flipV="1">
                            <a:off x="1485900" y="800205"/>
                            <a:ext cx="571500" cy="11431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54"/>
                        <wps:cNvCnPr/>
                        <wps:spPr bwMode="auto">
                          <a:xfrm>
                            <a:off x="2057400" y="800205"/>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Line 55"/>
                        <wps:cNvCnPr/>
                        <wps:spPr bwMode="auto">
                          <a:xfrm>
                            <a:off x="2400300" y="800205"/>
                            <a:ext cx="571500" cy="102883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Rectangle 56"/>
                        <wps:cNvSpPr>
                          <a:spLocks noChangeArrowheads="1"/>
                        </wps:cNvSpPr>
                        <wps:spPr bwMode="auto">
                          <a:xfrm>
                            <a:off x="239713" y="1829041"/>
                            <a:ext cx="1028700" cy="579514"/>
                          </a:xfrm>
                          <a:prstGeom prst="rect">
                            <a:avLst/>
                          </a:prstGeom>
                          <a:solidFill>
                            <a:srgbClr val="FFFFFF"/>
                          </a:solidFill>
                          <a:ln w="9525">
                            <a:solidFill>
                              <a:srgbClr val="000000"/>
                            </a:solidFill>
                            <a:miter lim="800000"/>
                            <a:headEnd/>
                            <a:tailEnd/>
                          </a:ln>
                        </wps:spPr>
                        <wps:txbx>
                          <w:txbxContent>
                            <w:p w:rsidR="00481A8C" w:rsidRPr="00C8056D" w:rsidRDefault="00481A8C" w:rsidP="00481A8C">
                              <w:pPr>
                                <w:rPr>
                                  <w:rFonts w:ascii="Times New Roman" w:hAnsi="Times New Roman" w:cs="Times New Roman"/>
                                </w:rPr>
                              </w:pPr>
                              <w:r w:rsidRPr="00C8056D">
                                <w:rPr>
                                  <w:rFonts w:ascii="Times New Roman" w:hAnsi="Times New Roman" w:cs="Times New Roman"/>
                                </w:rPr>
                                <w:t xml:space="preserve">Đường cung cấp thông tin </w:t>
                              </w:r>
                            </w:p>
                          </w:txbxContent>
                        </wps:txbx>
                        <wps:bodyPr rot="0" vert="horz" wrap="square" lIns="91440" tIns="45720" rIns="91440" bIns="45720" anchor="t" anchorCtr="0" upright="1">
                          <a:noAutofit/>
                        </wps:bodyPr>
                      </wps:wsp>
                      <wps:wsp>
                        <wps:cNvPr id="40" name="Rectangle 57"/>
                        <wps:cNvSpPr>
                          <a:spLocks noChangeArrowheads="1"/>
                        </wps:cNvSpPr>
                        <wps:spPr bwMode="auto">
                          <a:xfrm>
                            <a:off x="0" y="208784"/>
                            <a:ext cx="800100" cy="1505942"/>
                          </a:xfrm>
                          <a:prstGeom prst="rect">
                            <a:avLst/>
                          </a:prstGeom>
                          <a:solidFill>
                            <a:srgbClr val="FFFFFF"/>
                          </a:solidFill>
                          <a:ln w="9525">
                            <a:solidFill>
                              <a:srgbClr val="000000"/>
                            </a:solidFill>
                            <a:miter lim="800000"/>
                            <a:headEnd/>
                            <a:tailEnd/>
                          </a:ln>
                        </wps:spPr>
                        <wps:txbx>
                          <w:txbxContent>
                            <w:p w:rsidR="00481A8C" w:rsidRPr="00191CEC" w:rsidRDefault="00481A8C" w:rsidP="00481A8C">
                              <w:pPr>
                                <w:rPr>
                                  <w:rFonts w:ascii="Times New Roman" w:hAnsi="Times New Roman" w:cs="Times New Roman"/>
                                  <w:sz w:val="20"/>
                                  <w:szCs w:val="20"/>
                                </w:rPr>
                              </w:pPr>
                              <w:r w:rsidRPr="00191CEC">
                                <w:rPr>
                                  <w:rFonts w:ascii="Times New Roman" w:hAnsi="Times New Roman" w:cs="Times New Roman"/>
                                  <w:sz w:val="20"/>
                                  <w:szCs w:val="20"/>
                                </w:rPr>
                                <w:t xml:space="preserve">Đường suy nghĩ xuất phát từ nhu cầu giải quyết vấn đề ( bài toán ) cho trước </w:t>
                              </w:r>
                            </w:p>
                          </w:txbxContent>
                        </wps:txbx>
                        <wps:bodyPr rot="0" vert="horz" wrap="square" lIns="91440" tIns="45720" rIns="91440" bIns="45720" anchor="t" anchorCtr="0" upright="1">
                          <a:noAutofit/>
                        </wps:bodyPr>
                      </wps:wsp>
                      <wps:wsp>
                        <wps:cNvPr id="41" name="Rectangle 58"/>
                        <wps:cNvSpPr>
                          <a:spLocks noChangeArrowheads="1"/>
                        </wps:cNvSpPr>
                        <wps:spPr bwMode="auto">
                          <a:xfrm>
                            <a:off x="1830388" y="1486096"/>
                            <a:ext cx="912813" cy="545378"/>
                          </a:xfrm>
                          <a:prstGeom prst="rect">
                            <a:avLst/>
                          </a:prstGeom>
                          <a:solidFill>
                            <a:srgbClr val="FFFFFF"/>
                          </a:solidFill>
                          <a:ln w="9525">
                            <a:solidFill>
                              <a:srgbClr val="000000"/>
                            </a:solidFill>
                            <a:miter lim="800000"/>
                            <a:headEnd/>
                            <a:tailEnd/>
                          </a:ln>
                        </wps:spPr>
                        <wps:txbx>
                          <w:txbxContent>
                            <w:p w:rsidR="00481A8C" w:rsidRPr="00C8056D" w:rsidRDefault="00481A8C" w:rsidP="00481A8C">
                              <w:pPr>
                                <w:rPr>
                                  <w:rFonts w:ascii="Times New Roman" w:hAnsi="Times New Roman" w:cs="Times New Roman"/>
                                </w:rPr>
                              </w:pPr>
                              <w:r w:rsidRPr="00C8056D">
                                <w:rPr>
                                  <w:rFonts w:ascii="Times New Roman" w:hAnsi="Times New Roman" w:cs="Times New Roman"/>
                                </w:rPr>
                                <w:t xml:space="preserve">Hiệu ứng đường hầm </w:t>
                              </w:r>
                            </w:p>
                          </w:txbxContent>
                        </wps:txbx>
                        <wps:bodyPr rot="0" vert="horz" wrap="square" lIns="91440" tIns="45720" rIns="91440" bIns="45720" anchor="t" anchorCtr="0" upright="1">
                          <a:noAutofit/>
                        </wps:bodyPr>
                      </wps:wsp>
                      <wps:wsp>
                        <wps:cNvPr id="42" name="Line 59"/>
                        <wps:cNvCnPr/>
                        <wps:spPr bwMode="auto">
                          <a:xfrm flipH="1">
                            <a:off x="2514600" y="167503"/>
                            <a:ext cx="914400" cy="8002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Text Box 60"/>
                        <wps:cNvSpPr txBox="1">
                          <a:spLocks noChangeArrowheads="1"/>
                        </wps:cNvSpPr>
                        <wps:spPr bwMode="auto">
                          <a:xfrm>
                            <a:off x="3388519" y="167503"/>
                            <a:ext cx="1146175" cy="371524"/>
                          </a:xfrm>
                          <a:prstGeom prst="rect">
                            <a:avLst/>
                          </a:prstGeom>
                          <a:solidFill>
                            <a:srgbClr val="FFFFFF"/>
                          </a:solidFill>
                          <a:ln w="9525">
                            <a:solidFill>
                              <a:srgbClr val="000000"/>
                            </a:solidFill>
                            <a:miter lim="800000"/>
                            <a:headEnd/>
                            <a:tailEnd/>
                          </a:ln>
                        </wps:spPr>
                        <wps:txbx>
                          <w:txbxContent>
                            <w:p w:rsidR="00481A8C" w:rsidRPr="00230175" w:rsidRDefault="00481A8C" w:rsidP="00481A8C">
                              <w:pPr>
                                <w:rPr>
                                  <w:rFonts w:ascii="Times New Roman" w:hAnsi="Times New Roman" w:cs="Times New Roman"/>
                                </w:rPr>
                              </w:pPr>
                              <w:r w:rsidRPr="00230175">
                                <w:rPr>
                                  <w:rFonts w:ascii="Times New Roman" w:hAnsi="Times New Roman" w:cs="Times New Roman"/>
                                </w:rPr>
                                <w:t>Rào cản tâm lý</w:t>
                              </w:r>
                            </w:p>
                          </w:txbxContent>
                        </wps:txbx>
                        <wps:bodyPr rot="0" vert="horz" wrap="square" lIns="91440" tIns="45720" rIns="91440" bIns="45720" anchor="t" anchorCtr="0" upright="1">
                          <a:noAutofit/>
                        </wps:bodyPr>
                      </wps:wsp>
                      <wps:wsp>
                        <wps:cNvPr id="44" name="Text Box 61"/>
                        <wps:cNvSpPr txBox="1">
                          <a:spLocks noChangeArrowheads="1"/>
                        </wps:cNvSpPr>
                        <wps:spPr bwMode="auto">
                          <a:xfrm>
                            <a:off x="1828800" y="68271"/>
                            <a:ext cx="914400" cy="431857"/>
                          </a:xfrm>
                          <a:prstGeom prst="rect">
                            <a:avLst/>
                          </a:prstGeom>
                          <a:solidFill>
                            <a:srgbClr val="FFFFFF"/>
                          </a:solidFill>
                          <a:ln w="9525">
                            <a:solidFill>
                              <a:srgbClr val="000000"/>
                            </a:solidFill>
                            <a:miter lim="800000"/>
                            <a:headEnd/>
                            <a:tailEnd/>
                          </a:ln>
                        </wps:spPr>
                        <wps:txbx>
                          <w:txbxContent>
                            <w:p w:rsidR="00481A8C" w:rsidRPr="00230175" w:rsidRDefault="00481A8C" w:rsidP="00481A8C">
                              <w:pPr>
                                <w:rPr>
                                  <w:rFonts w:ascii="Times New Roman" w:hAnsi="Times New Roman" w:cs="Times New Roman"/>
                                </w:rPr>
                              </w:pPr>
                              <w:r w:rsidRPr="00230175">
                                <w:rPr>
                                  <w:rFonts w:ascii="Times New Roman" w:hAnsi="Times New Roman" w:cs="Times New Roman"/>
                                </w:rPr>
                                <w:t xml:space="preserve">Hiệu ứng cầu nhảy </w:t>
                              </w:r>
                            </w:p>
                          </w:txbxContent>
                        </wps:txbx>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43" o:spid="_x0000_s1027" editas="canvas" style="position:absolute;margin-left:25.35pt;margin-top:6.8pt;width:450pt;height:189.65pt;z-index:251668480;mso-position-horizontal-relative:char;mso-position-vertical-relative:line" coordsize="57150,24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7150;height:24085;visibility:visible;mso-wrap-style:square">
                  <v:fill o:detectmouseclick="t"/>
                  <v:path o:connecttype="none"/>
                </v:shape>
                <v:line id="Line 45" o:spid="_x0000_s1029" style="position:absolute;visibility:visible;mso-wrap-style:square" from="4572,11431" to="14859,1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line id="Line 46" o:spid="_x0000_s1030" style="position:absolute;visibility:visible;mso-wrap-style:square" from="16002,11431" to="28575,1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line id="Line 47" o:spid="_x0000_s1031" style="position:absolute;visibility:visible;mso-wrap-style:square" from="30861,11431" to="43434,1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stroke endarrow="block"/>
                </v:line>
                <v:line id="Line 48" o:spid="_x0000_s1032" style="position:absolute;flip:y;visibility:visible;mso-wrap-style:square" from="3429,8002" to="14859,21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xicQAAADbAAAADwAAAGRycy9kb3ducmV2LnhtbESPQWvCQBCF7wX/wzJCL6FubEBsdBXb&#10;KhTEg9pDj0N2TILZ2ZCdavz3XUHo8fHmfW/efNm7Rl2oC7VnA+NRCoq48Lbm0sD3cfMyBRUE2WLj&#10;mQzcKMByMXiaY279lfd0OUipIoRDjgYqkTbXOhQVOQwj3xJH7+Q7hxJlV2rb4TXCXaNf03SiHdYc&#10;Gyps6aOi4nz4dfGNzY4/syx5dzpJ3mj9I9tUizHPw341AyXUy//xI/1lDWRjuG+JAN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5nGJxAAAANsAAAAPAAAAAAAAAAAA&#10;AAAAAKECAABkcnMvZG93bnJldi54bWxQSwUGAAAAAAQABAD5AAAAkgMAAAAA&#10;">
                  <v:stroke endarrow="block"/>
                </v:line>
                <v:line id="Line 49" o:spid="_x0000_s1033" style="position:absolute;flip:y;visibility:visible;mso-wrap-style:square" from="16002,4572" to="16002,1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v/sQAAADbAAAADwAAAGRycy9kb3ducmV2LnhtbESPT2vCQBDF70K/wzIFL6FuNFDa1FXq&#10;PxBKD0176HHITpPQ7GzIjhq/vSsIHh9v3u/Nmy8H16oj9aHxbGA6SUERl942XBn4+d49vYAKgmyx&#10;9UwGzhRguXgYzTG3/sRfdCykUhHCIUcDtUiXax3KmhyGie+Io/fne4cSZV9p2+Mpwl2rZ2n6rB02&#10;HBtq7GhdU/lfHFx8Y/fJmyxLVk4nySttf+Uj1WLM+HF4fwMlNMj9+JbeWwPZDK5bIgD0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NO/+xAAAANsAAAAPAAAAAAAAAAAA&#10;AAAAAKECAABkcnMvZG93bnJldi54bWxQSwUGAAAAAAQABAD5AAAAkgMAAAAA&#10;">
                  <v:stroke endarrow="block"/>
                </v:line>
                <v:line id="Line 50" o:spid="_x0000_s1034" style="position:absolute;visibility:visible;mso-wrap-style:square" from="17145,4572" to="29718,4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line id="Line 51" o:spid="_x0000_s1035" style="position:absolute;visibility:visible;mso-wrap-style:square" from="29718,5715" to="29718,1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dSX8QAAADbAAAADwAAAGRycy9kb3ducmV2LnhtbESPQWsCMRSE70L/Q3iF3jSrlapbo0gX&#10;wYMV1NLz6+Z1s3TzsmzSNf57Uyh4HGbmG2a5jrYRPXW+dqxgPMpAEJdO11wp+Dhvh3MQPiBrbByT&#10;git5WK8eBkvMtbvwkfpTqESCsM9RgQmhzaX0pSGLfuRa4uR9u85iSLKrpO7wkuC2kZMse5EWa04L&#10;Blt6M1T+nH6tgpkpjnImi/35UPT1eBHf4+fXQqmnx7h5BREohnv4v73TCp6n8Pcl/QC5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N1JfxAAAANsAAAAPAAAAAAAAAAAA&#10;AAAAAKECAABkcnMvZG93bnJldi54bWxQSwUGAAAAAAQABAD5AAAAkgMAAAAA&#10;">
                  <v:stroke endarrow="block"/>
                </v:line>
                <v:shapetype id="_x0000_t202" coordsize="21600,21600" o:spt="202" path="m,l,21600r21600,l21600,xe">
                  <v:stroke joinstyle="miter"/>
                  <v:path gradientshapeok="t" o:connecttype="rect"/>
                </v:shapetype>
                <v:shape id="Text Box 52" o:spid="_x0000_s1036" type="#_x0000_t202" style="position:absolute;left:43434;top:6858;width:12295;height:6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481A8C" w:rsidRDefault="00481A8C" w:rsidP="00481A8C">
                        <w:r w:rsidRPr="00C8056D">
                          <w:rPr>
                            <w:rFonts w:ascii="Times New Roman" w:hAnsi="Times New Roman" w:cs="Times New Roman"/>
                          </w:rPr>
                          <w:t>Lời giả</w:t>
                        </w:r>
                        <w:r>
                          <w:rPr>
                            <w:rFonts w:ascii="Times New Roman" w:hAnsi="Times New Roman" w:cs="Times New Roman"/>
                          </w:rPr>
                          <w:t>i (</w:t>
                        </w:r>
                        <w:r w:rsidRPr="00C8056D">
                          <w:rPr>
                            <w:rFonts w:ascii="Times New Roman" w:hAnsi="Times New Roman" w:cs="Times New Roman"/>
                          </w:rPr>
                          <w:t>giả</w:t>
                        </w:r>
                        <w:r>
                          <w:rPr>
                            <w:rFonts w:ascii="Times New Roman" w:hAnsi="Times New Roman" w:cs="Times New Roman"/>
                          </w:rPr>
                          <w:t xml:space="preserve">i </w:t>
                        </w:r>
                        <w:r w:rsidRPr="00C8056D">
                          <w:rPr>
                            <w:rFonts w:ascii="Times New Roman" w:hAnsi="Times New Roman" w:cs="Times New Roman"/>
                          </w:rPr>
                          <w:t>pháp, đề xuất, phương</w:t>
                        </w:r>
                        <w:r>
                          <w:t xml:space="preserve"> </w:t>
                        </w:r>
                        <w:r w:rsidRPr="00C8056D">
                          <w:rPr>
                            <w:rFonts w:ascii="Times New Roman" w:hAnsi="Times New Roman" w:cs="Times New Roman"/>
                          </w:rPr>
                          <w:t>pháp.v.v..</w:t>
                        </w:r>
                      </w:p>
                    </w:txbxContent>
                  </v:textbox>
                </v:shape>
                <v:line id="Line 53" o:spid="_x0000_s1037" style="position:absolute;flip:y;visibility:visible;mso-wrap-style:square" from="14859,8002" to="20574,19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ND7MUAAADbAAAADwAAAGRycy9kb3ducmV2LnhtbESPQWsCMRSE7wX/Q3hCL0WztkV0NYoI&#10;Qg9easuKt+fmuVl287ImqW7/fVMo9DjMzDfMct3bVtzIh9qxgsk4A0FcOl1zpeDzYzeagQgRWWPr&#10;mBR8U4D1avCwxFy7O7/T7RArkSAcclRgYuxyKUNpyGIYu444eRfnLcYkfSW1x3uC21Y+Z9lUWqw5&#10;LRjsaGuobA5fVoGc7Z+ufnN+bYrmeJyboiy6016px2G/WYCI1Mf/8F/7TSt4m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ND7MUAAADbAAAADwAAAAAAAAAA&#10;AAAAAAChAgAAZHJzL2Rvd25yZXYueG1sUEsFBgAAAAAEAAQA+QAAAJMDAAAAAA==&#10;"/>
                <v:line id="Line 54" o:spid="_x0000_s1038" style="position:absolute;visibility:visible;mso-wrap-style:square" from="20574,8002" to="24003,80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55" o:spid="_x0000_s1039" style="position:absolute;visibility:visible;mso-wrap-style:square" from="24003,8002" to="29718,18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rect id="Rectangle 56" o:spid="_x0000_s1040" style="position:absolute;left:2397;top:18290;width:10287;height:57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rsidR="00481A8C" w:rsidRPr="00C8056D" w:rsidRDefault="00481A8C" w:rsidP="00481A8C">
                        <w:pPr>
                          <w:rPr>
                            <w:rFonts w:ascii="Times New Roman" w:hAnsi="Times New Roman" w:cs="Times New Roman"/>
                          </w:rPr>
                        </w:pPr>
                        <w:r w:rsidRPr="00C8056D">
                          <w:rPr>
                            <w:rFonts w:ascii="Times New Roman" w:hAnsi="Times New Roman" w:cs="Times New Roman"/>
                          </w:rPr>
                          <w:t xml:space="preserve">Đường cung cấp thông tin </w:t>
                        </w:r>
                      </w:p>
                    </w:txbxContent>
                  </v:textbox>
                </v:rect>
                <v:rect id="Rectangle 57" o:spid="_x0000_s1041" style="position:absolute;top:2087;width:8001;height:15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textbox>
                    <w:txbxContent>
                      <w:p w:rsidR="00481A8C" w:rsidRPr="00191CEC" w:rsidRDefault="00481A8C" w:rsidP="00481A8C">
                        <w:pPr>
                          <w:rPr>
                            <w:rFonts w:ascii="Times New Roman" w:hAnsi="Times New Roman" w:cs="Times New Roman"/>
                            <w:sz w:val="20"/>
                            <w:szCs w:val="20"/>
                          </w:rPr>
                        </w:pPr>
                        <w:r w:rsidRPr="00191CEC">
                          <w:rPr>
                            <w:rFonts w:ascii="Times New Roman" w:hAnsi="Times New Roman" w:cs="Times New Roman"/>
                            <w:sz w:val="20"/>
                            <w:szCs w:val="20"/>
                          </w:rPr>
                          <w:t xml:space="preserve">Đường suy nghĩ xuất phát từ nhu cầu giải quyết vấn đề ( bài toán ) cho trước </w:t>
                        </w:r>
                      </w:p>
                    </w:txbxContent>
                  </v:textbox>
                </v:rect>
                <v:rect id="Rectangle 58" o:spid="_x0000_s1042" style="position:absolute;left:18303;top:14860;width:9129;height:5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rsidR="00481A8C" w:rsidRPr="00C8056D" w:rsidRDefault="00481A8C" w:rsidP="00481A8C">
                        <w:pPr>
                          <w:rPr>
                            <w:rFonts w:ascii="Times New Roman" w:hAnsi="Times New Roman" w:cs="Times New Roman"/>
                          </w:rPr>
                        </w:pPr>
                        <w:r w:rsidRPr="00C8056D">
                          <w:rPr>
                            <w:rFonts w:ascii="Times New Roman" w:hAnsi="Times New Roman" w:cs="Times New Roman"/>
                          </w:rPr>
                          <w:t xml:space="preserve">Hiệu ứng đường hầm </w:t>
                        </w:r>
                      </w:p>
                    </w:txbxContent>
                  </v:textbox>
                </v:rect>
                <v:line id="Line 59" o:spid="_x0000_s1043" style="position:absolute;flip:x;visibility:visible;mso-wrap-style:square" from="25146,1675" to="34290,9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Kcg8QAAADbAAAADwAAAGRycy9kb3ducmV2LnhtbESPT2vCQBDF70K/wzIFL0E3apGauor9&#10;IwjioeqhxyE7TUKzsyE7avz2rlDw+Hjzfm/efNm5Wp2pDZVnA6NhCoo497biwsDxsB68ggqCbLH2&#10;TAauFGC5eOrNMbP+wt903kuhIoRDhgZKkSbTOuQlOQxD3xBH79e3DiXKttC2xUuEu1qP03SqHVYc&#10;G0ps6KOk/G9/cvGN9Y4/J5Pk3ekkmdHXj2xTLcb0n7vVGyihTh7H/+mNNfAyhv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MpyDxAAAANsAAAAPAAAAAAAAAAAA&#10;AAAAAKECAABkcnMvZG93bnJldi54bWxQSwUGAAAAAAQABAD5AAAAkgMAAAAA&#10;">
                  <v:stroke endarrow="block"/>
                </v:line>
                <v:shape id="Text Box 60" o:spid="_x0000_s1044" type="#_x0000_t202" style="position:absolute;left:33885;top:1675;width:11461;height:3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9vMUA&#10;AADbAAAADwAAAGRycy9kb3ducmV2LnhtbESPW2sCMRSE3wv+h3AEX4pmveBlaxQRKvattaKvh81x&#10;d+nmZE3Sdf33Rij0cZiZb5jlujWVaMj50rKC4SABQZxZXXKu4Pj93p+D8AFZY2WZFNzJw3rVeVli&#10;qu2Nv6g5hFxECPsUFRQh1KmUPivIoB/Ymjh6F+sMhihdLrXDW4SbSo6SZCoNlhwXCqxpW1D2c/g1&#10;CuaTfXP2H+PPUza9VIvwOmt2V6dUr9tu3kAEasN/+K+91womY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j28xQAAANsAAAAPAAAAAAAAAAAAAAAAAJgCAABkcnMv&#10;ZG93bnJldi54bWxQSwUGAAAAAAQABAD1AAAAigMAAAAA&#10;">
                  <v:textbox>
                    <w:txbxContent>
                      <w:p w:rsidR="00481A8C" w:rsidRPr="00230175" w:rsidRDefault="00481A8C" w:rsidP="00481A8C">
                        <w:pPr>
                          <w:rPr>
                            <w:rFonts w:ascii="Times New Roman" w:hAnsi="Times New Roman" w:cs="Times New Roman"/>
                          </w:rPr>
                        </w:pPr>
                        <w:r w:rsidRPr="00230175">
                          <w:rPr>
                            <w:rFonts w:ascii="Times New Roman" w:hAnsi="Times New Roman" w:cs="Times New Roman"/>
                          </w:rPr>
                          <w:t>Rào cản tâm lý</w:t>
                        </w:r>
                      </w:p>
                    </w:txbxContent>
                  </v:textbox>
                </v:shape>
                <v:shape id="Text Box 61" o:spid="_x0000_s1045" type="#_x0000_t202" style="position:absolute;left:18288;top:682;width:9144;height:43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481A8C" w:rsidRPr="00230175" w:rsidRDefault="00481A8C" w:rsidP="00481A8C">
                        <w:pPr>
                          <w:rPr>
                            <w:rFonts w:ascii="Times New Roman" w:hAnsi="Times New Roman" w:cs="Times New Roman"/>
                          </w:rPr>
                        </w:pPr>
                        <w:r w:rsidRPr="00230175">
                          <w:rPr>
                            <w:rFonts w:ascii="Times New Roman" w:hAnsi="Times New Roman" w:cs="Times New Roman"/>
                          </w:rPr>
                          <w:t xml:space="preserve">Hiệu ứng cầu nhảy </w:t>
                        </w:r>
                      </w:p>
                    </w:txbxContent>
                  </v:textbox>
                </v:shape>
                <w10:wrap anchory="line"/>
              </v:group>
            </w:pict>
          </mc:Fallback>
        </mc:AlternateContent>
      </w:r>
    </w:p>
    <w:p w:rsidR="00481A8C" w:rsidRPr="001102C9" w:rsidRDefault="00481A8C" w:rsidP="00481A8C">
      <w:pPr>
        <w:spacing w:before="120" w:after="48"/>
        <w:ind w:right="-518"/>
        <w:jc w:val="both"/>
        <w:rPr>
          <w:rFonts w:ascii="Times New Roman" w:hAnsi="Times New Roman"/>
          <w:lang w:val="pt-BR"/>
        </w:rPr>
      </w:pPr>
    </w:p>
    <w:p w:rsidR="00481A8C" w:rsidRPr="001102C9" w:rsidRDefault="00481A8C" w:rsidP="00481A8C">
      <w:pPr>
        <w:spacing w:before="120" w:after="48"/>
        <w:ind w:right="-518"/>
        <w:jc w:val="both"/>
        <w:rPr>
          <w:rFonts w:ascii="Times New Roman" w:hAnsi="Times New Roman"/>
          <w:lang w:val="pt-BR"/>
        </w:rPr>
      </w:pPr>
    </w:p>
    <w:p w:rsidR="00481A8C" w:rsidRPr="001102C9" w:rsidRDefault="00481A8C" w:rsidP="00481A8C">
      <w:pPr>
        <w:spacing w:before="120" w:after="48"/>
        <w:ind w:right="-518"/>
        <w:jc w:val="both"/>
        <w:rPr>
          <w:rFonts w:ascii="Times New Roman" w:hAnsi="Times New Roman"/>
          <w:lang w:val="pt-BR"/>
        </w:rPr>
      </w:pPr>
    </w:p>
    <w:p w:rsidR="00481A8C" w:rsidRPr="001102C9" w:rsidRDefault="00481A8C" w:rsidP="00481A8C">
      <w:pPr>
        <w:spacing w:before="120" w:after="48"/>
        <w:ind w:right="-518"/>
        <w:jc w:val="both"/>
        <w:rPr>
          <w:rFonts w:ascii="Times New Roman" w:hAnsi="Times New Roman"/>
          <w:lang w:val="pt-BR"/>
        </w:rPr>
      </w:pPr>
    </w:p>
    <w:p w:rsidR="00481A8C" w:rsidRPr="001102C9" w:rsidRDefault="00481A8C" w:rsidP="00481A8C">
      <w:pPr>
        <w:spacing w:before="120" w:after="48"/>
        <w:ind w:right="-518"/>
        <w:jc w:val="both"/>
        <w:rPr>
          <w:rFonts w:ascii="Times New Roman" w:hAnsi="Times New Roman"/>
          <w:lang w:val="pt-BR"/>
        </w:rPr>
      </w:pPr>
    </w:p>
    <w:p w:rsidR="00481A8C" w:rsidRPr="001102C9" w:rsidRDefault="00481A8C" w:rsidP="00481A8C">
      <w:pPr>
        <w:spacing w:before="120" w:after="48"/>
        <w:ind w:right="-518"/>
        <w:jc w:val="both"/>
        <w:rPr>
          <w:rFonts w:ascii="Times New Roman" w:hAnsi="Times New Roman"/>
          <w:lang w:val="pt-BR"/>
        </w:rPr>
      </w:pPr>
    </w:p>
    <w:p w:rsidR="00BF45B1" w:rsidRDefault="00481A8C" w:rsidP="00481A8C">
      <w:pPr>
        <w:pStyle w:val="BodyText2"/>
        <w:spacing w:line="240" w:lineRule="auto"/>
        <w:ind w:right="-518"/>
        <w:jc w:val="both"/>
        <w:rPr>
          <w:rFonts w:ascii="Times New Roman" w:hAnsi="Times New Roman"/>
          <w:lang w:val="pt-BR"/>
        </w:rPr>
      </w:pPr>
      <w:r>
        <w:rPr>
          <w:rFonts w:ascii="Times New Roman" w:hAnsi="Times New Roman"/>
          <w:lang w:val="pt-BR"/>
        </w:rPr>
        <w:lastRenderedPageBreak/>
        <w:t xml:space="preserve">      </w:t>
      </w:r>
    </w:p>
    <w:p w:rsidR="00481A8C" w:rsidRDefault="00BF45B1" w:rsidP="00BF45B1">
      <w:pPr>
        <w:pStyle w:val="BodyText2"/>
        <w:spacing w:line="240" w:lineRule="auto"/>
        <w:ind w:right="-518"/>
        <w:jc w:val="both"/>
        <w:rPr>
          <w:rFonts w:ascii="Times New Roman" w:hAnsi="Times New Roman"/>
          <w:lang w:val="pt-BR"/>
        </w:rPr>
      </w:pPr>
      <w:r>
        <w:rPr>
          <w:rFonts w:ascii="Times New Roman" w:hAnsi="Times New Roman"/>
          <w:lang w:val="pt-BR"/>
        </w:rPr>
        <w:t xml:space="preserve">                           </w:t>
      </w:r>
      <w:r>
        <w:rPr>
          <w:rFonts w:ascii="Times New Roman" w:hAnsi="Times New Roman"/>
          <w:b/>
          <w:i/>
          <w:lang w:val="pt-BR"/>
        </w:rPr>
        <w:t>Hình 2</w:t>
      </w:r>
      <w:r w:rsidR="00481A8C" w:rsidRPr="00C8056D">
        <w:rPr>
          <w:rFonts w:ascii="Times New Roman" w:hAnsi="Times New Roman"/>
          <w:b/>
          <w:i/>
          <w:lang w:val="pt-BR"/>
        </w:rPr>
        <w:t>. Hiệu ứng đường hầm và sự bứt phá trong tư duy</w:t>
      </w:r>
    </w:p>
    <w:p w:rsidR="00481A8C" w:rsidRPr="009C0691" w:rsidRDefault="00955502" w:rsidP="00481A8C">
      <w:pPr>
        <w:jc w:val="both"/>
        <w:rPr>
          <w:rFonts w:ascii="Times New Roman" w:hAnsi="Times New Roman" w:cs="Times New Roman"/>
          <w:b/>
          <w:sz w:val="26"/>
          <w:szCs w:val="26"/>
          <w:lang w:val="pt-BR"/>
        </w:rPr>
      </w:pPr>
      <w:r w:rsidRPr="00955502">
        <w:rPr>
          <w:rFonts w:ascii="Times New Roman" w:hAnsi="Times New Roman" w:cs="Times New Roman"/>
          <w:b/>
          <w:i/>
          <w:sz w:val="26"/>
          <w:szCs w:val="26"/>
          <w:lang w:val="pt-BR"/>
        </w:rPr>
        <w:t>3</w:t>
      </w:r>
      <w:r w:rsidR="00481A8C" w:rsidRPr="00955502">
        <w:rPr>
          <w:rFonts w:ascii="Times New Roman" w:hAnsi="Times New Roman" w:cs="Times New Roman"/>
          <w:b/>
          <w:i/>
          <w:sz w:val="26"/>
          <w:szCs w:val="26"/>
          <w:lang w:val="pt-BR"/>
        </w:rPr>
        <w:t>.2</w:t>
      </w:r>
      <w:r w:rsidR="00481A8C" w:rsidRPr="009C0691">
        <w:rPr>
          <w:rFonts w:ascii="Times New Roman" w:hAnsi="Times New Roman" w:cs="Times New Roman"/>
          <w:b/>
          <w:sz w:val="26"/>
          <w:szCs w:val="26"/>
          <w:lang w:val="pt-BR"/>
        </w:rPr>
        <w:t>.</w:t>
      </w:r>
      <w:r w:rsidR="00481A8C">
        <w:rPr>
          <w:rFonts w:ascii="Times New Roman" w:hAnsi="Times New Roman" w:cs="Times New Roman"/>
          <w:b/>
          <w:sz w:val="26"/>
          <w:szCs w:val="26"/>
          <w:lang w:val="pt-BR"/>
        </w:rPr>
        <w:t xml:space="preserve"> </w:t>
      </w:r>
      <w:r w:rsidR="00481A8C" w:rsidRPr="00955502">
        <w:rPr>
          <w:rFonts w:ascii="Times New Roman" w:hAnsi="Times New Roman" w:cs="Times New Roman"/>
          <w:b/>
          <w:i/>
          <w:sz w:val="26"/>
          <w:szCs w:val="26"/>
          <w:lang w:val="pt-BR"/>
        </w:rPr>
        <w:t>Những yêu cầu mới về chất lượ</w:t>
      </w:r>
      <w:r>
        <w:rPr>
          <w:rFonts w:ascii="Times New Roman" w:hAnsi="Times New Roman" w:cs="Times New Roman"/>
          <w:b/>
          <w:i/>
          <w:sz w:val="26"/>
          <w:szCs w:val="26"/>
          <w:lang w:val="pt-BR"/>
        </w:rPr>
        <w:t>ng người học</w:t>
      </w:r>
      <w:r w:rsidR="00481A8C" w:rsidRPr="00955502">
        <w:rPr>
          <w:rFonts w:ascii="Times New Roman" w:hAnsi="Times New Roman" w:cs="Times New Roman"/>
          <w:b/>
          <w:i/>
          <w:sz w:val="26"/>
          <w:szCs w:val="26"/>
          <w:lang w:val="pt-BR"/>
        </w:rPr>
        <w:t xml:space="preserve"> trong xã hội hiện đại </w:t>
      </w:r>
    </w:p>
    <w:p w:rsidR="00481A8C" w:rsidRPr="009C0691" w:rsidRDefault="00481A8C" w:rsidP="00481A8C">
      <w:pPr>
        <w:ind w:right="-450" w:firstLine="72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 xml:space="preserve">Sự phát triển của xã hội hiện đại đã và đang đặt ra những đòi hỏi mới ở người lao động nói chung và ở đội ngũ nhân lực có trình độ đào tạo ở bậc đại học nói riêng. Theo quan niệm của UNESCO yêu cầu đối với sản phẩm đại học (người tốt nghiệp) trong thời đại hiện nay là: </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 xml:space="preserve">Có năng lực trí tuệ và có khả năng </w:t>
      </w:r>
      <w:r w:rsidRPr="009C0691">
        <w:rPr>
          <w:rFonts w:ascii="Times New Roman" w:hAnsi="Times New Roman" w:cs="Times New Roman"/>
          <w:b/>
          <w:sz w:val="26"/>
          <w:szCs w:val="26"/>
          <w:lang w:val="pt-BR"/>
        </w:rPr>
        <w:t>sáng tạo và thích ứng</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Có khả năng hành động (</w:t>
      </w:r>
      <w:r w:rsidRPr="009C0691">
        <w:rPr>
          <w:rFonts w:ascii="Times New Roman" w:hAnsi="Times New Roman" w:cs="Times New Roman"/>
          <w:b/>
          <w:sz w:val="26"/>
          <w:szCs w:val="26"/>
          <w:lang w:val="pt-BR"/>
        </w:rPr>
        <w:t>các kỹ năng sống</w:t>
      </w:r>
      <w:r w:rsidRPr="009C0691">
        <w:rPr>
          <w:rFonts w:ascii="Times New Roman" w:hAnsi="Times New Roman" w:cs="Times New Roman"/>
          <w:sz w:val="26"/>
          <w:szCs w:val="26"/>
          <w:lang w:val="pt-BR"/>
        </w:rPr>
        <w:t>) để có thể lập nghiệp</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Có năng lực</w:t>
      </w:r>
      <w:r w:rsidRPr="009C0691">
        <w:rPr>
          <w:rFonts w:ascii="Times New Roman" w:hAnsi="Times New Roman" w:cs="Times New Roman"/>
          <w:b/>
          <w:sz w:val="26"/>
          <w:szCs w:val="26"/>
          <w:lang w:val="pt-BR"/>
        </w:rPr>
        <w:t xml:space="preserve"> tự học, tự nghiên cứu</w:t>
      </w:r>
      <w:r w:rsidRPr="009C0691">
        <w:rPr>
          <w:rFonts w:ascii="Times New Roman" w:hAnsi="Times New Roman" w:cs="Times New Roman"/>
          <w:sz w:val="26"/>
          <w:szCs w:val="26"/>
          <w:lang w:val="pt-BR"/>
        </w:rPr>
        <w:t xml:space="preserve"> để có thể học thường xuyên, suốt đời</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 xml:space="preserve">Có năng lực </w:t>
      </w:r>
      <w:r w:rsidRPr="009C0691">
        <w:rPr>
          <w:rFonts w:ascii="Times New Roman" w:hAnsi="Times New Roman" w:cs="Times New Roman"/>
          <w:b/>
          <w:sz w:val="26"/>
          <w:szCs w:val="26"/>
          <w:lang w:val="pt-BR"/>
        </w:rPr>
        <w:t>quốc tế</w:t>
      </w:r>
      <w:r w:rsidRPr="009C0691">
        <w:rPr>
          <w:rFonts w:ascii="Times New Roman" w:hAnsi="Times New Roman" w:cs="Times New Roman"/>
          <w:sz w:val="26"/>
          <w:szCs w:val="26"/>
          <w:lang w:val="pt-BR"/>
        </w:rPr>
        <w:t xml:space="preserve"> (ngoại ngữ, văn hoá toàn cầu...) để có khả năng hội nhập.</w:t>
      </w:r>
    </w:p>
    <w:p w:rsidR="00481A8C" w:rsidRPr="009C0691" w:rsidRDefault="00481A8C" w:rsidP="00481A8C">
      <w:pPr>
        <w:spacing w:after="0" w:line="240" w:lineRule="auto"/>
        <w:ind w:right="-450" w:firstLine="36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Trong các năng lực trên, năng lực sáng tạo có vai trò, vị trí  và tầm quan trọng hàng đầu. Năng lực sáng tạo được thể hiện rất phong phú và đa dạng trong đời sống xã hội và nghề nghiệp của mỗi cá nhân. Cấu trúc các thành phần năng lực sáng tạo cho ở hình 4.</w:t>
      </w:r>
    </w:p>
    <w:p w:rsidR="00481A8C" w:rsidRDefault="00481A8C" w:rsidP="00481A8C">
      <w:pPr>
        <w:spacing w:after="0" w:line="240" w:lineRule="auto"/>
        <w:ind w:firstLine="360"/>
        <w:jc w:val="both"/>
        <w:rPr>
          <w:rFonts w:ascii="Times New Roman" w:hAnsi="Times New Roman" w:cs="Times New Roman"/>
          <w:sz w:val="28"/>
          <w:szCs w:val="28"/>
          <w:lang w:val="pt-BR"/>
        </w:rPr>
      </w:pPr>
    </w:p>
    <w:p w:rsidR="00481A8C" w:rsidRDefault="00481A8C" w:rsidP="00481A8C">
      <w:pPr>
        <w:spacing w:after="0" w:line="240" w:lineRule="auto"/>
        <w:jc w:val="both"/>
        <w:rPr>
          <w:rFonts w:ascii="Times New Roman" w:hAnsi="Times New Roman" w:cs="Times New Roman"/>
          <w:sz w:val="28"/>
          <w:szCs w:val="28"/>
          <w:lang w:val="pt-BR"/>
        </w:rPr>
      </w:pPr>
      <w:r w:rsidRPr="001102C9">
        <w:rPr>
          <w:rFonts w:ascii="Times New Roman" w:hAnsi="Times New Roman" w:cs="Times New Roman"/>
          <w:noProof/>
          <w:sz w:val="28"/>
          <w:szCs w:val="28"/>
        </w:rPr>
        <w:drawing>
          <wp:inline distT="0" distB="0" distL="0" distR="0">
            <wp:extent cx="6028944" cy="1554480"/>
            <wp:effectExtent l="0" t="0" r="0" b="762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481A8C" w:rsidRDefault="00481A8C" w:rsidP="00481A8C">
      <w:pPr>
        <w:spacing w:after="0" w:line="240" w:lineRule="auto"/>
        <w:jc w:val="both"/>
        <w:rPr>
          <w:rFonts w:ascii="Times New Roman" w:hAnsi="Times New Roman" w:cs="Times New Roman"/>
          <w:sz w:val="28"/>
          <w:szCs w:val="28"/>
          <w:lang w:val="pt-BR"/>
        </w:rPr>
      </w:pPr>
    </w:p>
    <w:p w:rsidR="00481A8C" w:rsidRPr="009C0691" w:rsidRDefault="00481A8C" w:rsidP="00481A8C">
      <w:pPr>
        <w:spacing w:after="0" w:line="240" w:lineRule="auto"/>
        <w:jc w:val="both"/>
        <w:rPr>
          <w:rFonts w:ascii="Times New Roman" w:hAnsi="Times New Roman"/>
          <w:b/>
          <w:i/>
          <w:sz w:val="26"/>
          <w:szCs w:val="26"/>
          <w:lang w:val="pt-BR"/>
        </w:rPr>
      </w:pPr>
      <w:r w:rsidRPr="009C0691">
        <w:rPr>
          <w:rFonts w:ascii="Times New Roman" w:hAnsi="Times New Roman"/>
          <w:b/>
          <w:i/>
          <w:sz w:val="26"/>
          <w:szCs w:val="26"/>
          <w:lang w:val="pt-BR"/>
        </w:rPr>
        <w:t xml:space="preserve">                         Hình 4. Các cấu phần của năng lực tư duy sáng tạo</w:t>
      </w:r>
    </w:p>
    <w:p w:rsidR="00481A8C" w:rsidRPr="009C0691" w:rsidRDefault="00481A8C" w:rsidP="00481A8C">
      <w:pPr>
        <w:spacing w:after="0" w:line="240" w:lineRule="auto"/>
        <w:jc w:val="both"/>
        <w:rPr>
          <w:rFonts w:ascii="Times New Roman" w:hAnsi="Times New Roman" w:cs="Times New Roman"/>
          <w:sz w:val="26"/>
          <w:szCs w:val="26"/>
          <w:lang w:val="pt-BR"/>
        </w:rPr>
      </w:pPr>
    </w:p>
    <w:p w:rsidR="00481A8C" w:rsidRPr="009C0691" w:rsidRDefault="00481A8C" w:rsidP="00481A8C">
      <w:pPr>
        <w:ind w:right="-450" w:firstLine="36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 xml:space="preserve">       Theo tiêu chuẩn của Hiệp hội các trường đại học quốc tế thì sinh viên phải là những ngườ</w:t>
      </w:r>
      <w:r w:rsidR="00955502">
        <w:rPr>
          <w:rFonts w:ascii="Times New Roman" w:hAnsi="Times New Roman" w:cs="Times New Roman"/>
          <w:sz w:val="26"/>
          <w:szCs w:val="26"/>
          <w:lang w:val="pt-BR"/>
        </w:rPr>
        <w:t>i:[ 4</w:t>
      </w:r>
      <w:r w:rsidRPr="009C0691">
        <w:rPr>
          <w:rFonts w:ascii="Times New Roman" w:hAnsi="Times New Roman" w:cs="Times New Roman"/>
          <w:sz w:val="26"/>
          <w:szCs w:val="26"/>
          <w:lang w:val="pt-BR"/>
        </w:rPr>
        <w:t xml:space="preserve"> ; tr 67-68]</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 xml:space="preserve">Có sự </w:t>
      </w:r>
      <w:r w:rsidRPr="009C0691">
        <w:rPr>
          <w:rFonts w:ascii="Times New Roman" w:hAnsi="Times New Roman" w:cs="Times New Roman"/>
          <w:b/>
          <w:sz w:val="26"/>
          <w:szCs w:val="26"/>
          <w:lang w:val="pt-BR"/>
        </w:rPr>
        <w:t>sáng tạo và thích ứng cao</w:t>
      </w:r>
      <w:r w:rsidRPr="009C0691">
        <w:rPr>
          <w:rFonts w:ascii="Times New Roman" w:hAnsi="Times New Roman" w:cs="Times New Roman"/>
          <w:sz w:val="26"/>
          <w:szCs w:val="26"/>
          <w:lang w:val="pt-BR"/>
        </w:rPr>
        <w:t xml:space="preserve"> trong mọi hoàn cảnh chứ không chỉ học để bảo đảm tính chuẩn mực, khuôn mẫu</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Có khả năng thích ứng với công việc mới chứ không chỉ trung thành với một chỗ làm duy nhất</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 xml:space="preserve">Biết vận dụng những </w:t>
      </w:r>
      <w:r w:rsidRPr="009C0691">
        <w:rPr>
          <w:rFonts w:ascii="Times New Roman" w:hAnsi="Times New Roman" w:cs="Times New Roman"/>
          <w:b/>
          <w:sz w:val="26"/>
          <w:szCs w:val="26"/>
          <w:lang w:val="pt-BR"/>
        </w:rPr>
        <w:t>tư tưởng mới</w:t>
      </w:r>
      <w:r w:rsidRPr="009C0691">
        <w:rPr>
          <w:rFonts w:ascii="Times New Roman" w:hAnsi="Times New Roman" w:cs="Times New Roman"/>
          <w:sz w:val="26"/>
          <w:szCs w:val="26"/>
          <w:lang w:val="pt-BR"/>
        </w:rPr>
        <w:t xml:space="preserve"> chứ không chỉ biết tuân thủ những điều đó  được định  sẵn</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Biết đặt ra những câu hỏi đúng chứ không chỉ biết áp dụng những lời giải đúng</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Có kỹ năng làm việc theo nhóm, bình đẳng trong công việc chứ không tuân thủ theo sự phân bậc quyền uy</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Có hoài bão để trở thành những nhà khoa học lớn, các nhà doanh nghiệp giỏi, các nhà lãnh đạo xuất sắc chứ không chỉ trở thành những người làm công ăn lương</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lastRenderedPageBreak/>
        <w:t xml:space="preserve">Có </w:t>
      </w:r>
      <w:r w:rsidRPr="009C0691">
        <w:rPr>
          <w:rFonts w:ascii="Times New Roman" w:hAnsi="Times New Roman" w:cs="Times New Roman"/>
          <w:b/>
          <w:sz w:val="26"/>
          <w:szCs w:val="26"/>
          <w:lang w:val="pt-BR"/>
        </w:rPr>
        <w:t>năng lực tìm kiếm</w:t>
      </w:r>
      <w:r w:rsidRPr="009C0691">
        <w:rPr>
          <w:rFonts w:ascii="Times New Roman" w:hAnsi="Times New Roman" w:cs="Times New Roman"/>
          <w:sz w:val="26"/>
          <w:szCs w:val="26"/>
          <w:lang w:val="pt-BR"/>
        </w:rPr>
        <w:t xml:space="preserve"> và sử dụng thông tin chứ không chỉ áp dụng những kiến thức đó biết</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Biết kết luận, phân tích, đánh giá chứ không chỉ biết thuần túy chấp nhận</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Biết nhìn nhận qúa khứ và hướng tới tương lai</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 xml:space="preserve">Biết </w:t>
      </w:r>
      <w:r w:rsidRPr="005115F0">
        <w:rPr>
          <w:rFonts w:ascii="Times New Roman" w:hAnsi="Times New Roman" w:cs="Times New Roman"/>
          <w:b/>
          <w:sz w:val="26"/>
          <w:szCs w:val="26"/>
          <w:lang w:val="pt-BR"/>
        </w:rPr>
        <w:t>tư duy</w:t>
      </w:r>
      <w:r w:rsidRPr="009C0691">
        <w:rPr>
          <w:rFonts w:ascii="Times New Roman" w:hAnsi="Times New Roman" w:cs="Times New Roman"/>
          <w:sz w:val="26"/>
          <w:szCs w:val="26"/>
          <w:lang w:val="pt-BR"/>
        </w:rPr>
        <w:t xml:space="preserve"> chứ không chỉ là người học thuộc</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 xml:space="preserve">Biết </w:t>
      </w:r>
      <w:r w:rsidRPr="009C0691">
        <w:rPr>
          <w:rFonts w:ascii="Times New Roman" w:hAnsi="Times New Roman" w:cs="Times New Roman"/>
          <w:b/>
          <w:sz w:val="26"/>
          <w:szCs w:val="26"/>
          <w:lang w:val="pt-BR"/>
        </w:rPr>
        <w:t>dự báo,</w:t>
      </w:r>
      <w:r w:rsidRPr="009C0691">
        <w:rPr>
          <w:rFonts w:ascii="Times New Roman" w:hAnsi="Times New Roman" w:cs="Times New Roman"/>
          <w:sz w:val="26"/>
          <w:szCs w:val="26"/>
          <w:lang w:val="pt-BR"/>
        </w:rPr>
        <w:t xml:space="preserve"> thích ứng chứ không chỉ phản ứng thụ động</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 xml:space="preserve">Chấp nhận sự đa dạng chứ không chỉ tuân thủ điều đơn nhất </w:t>
      </w:r>
    </w:p>
    <w:p w:rsidR="00481A8C" w:rsidRPr="009C0691" w:rsidRDefault="00481A8C" w:rsidP="00481A8C">
      <w:pPr>
        <w:numPr>
          <w:ilvl w:val="0"/>
          <w:numId w:val="2"/>
        </w:numPr>
        <w:spacing w:after="0" w:line="240" w:lineRule="auto"/>
        <w:ind w:right="-450"/>
        <w:jc w:val="both"/>
        <w:rPr>
          <w:rFonts w:ascii="Times New Roman" w:hAnsi="Times New Roman" w:cs="Times New Roman"/>
          <w:sz w:val="26"/>
          <w:szCs w:val="26"/>
          <w:lang w:val="pt-BR"/>
        </w:rPr>
      </w:pPr>
      <w:r w:rsidRPr="009C0691">
        <w:rPr>
          <w:rFonts w:ascii="Times New Roman" w:hAnsi="Times New Roman" w:cs="Times New Roman"/>
          <w:sz w:val="26"/>
          <w:szCs w:val="26"/>
          <w:lang w:val="pt-BR"/>
        </w:rPr>
        <w:t xml:space="preserve">Biết </w:t>
      </w:r>
      <w:r w:rsidRPr="009C0691">
        <w:rPr>
          <w:rFonts w:ascii="Times New Roman" w:hAnsi="Times New Roman" w:cs="Times New Roman"/>
          <w:b/>
          <w:sz w:val="26"/>
          <w:szCs w:val="26"/>
          <w:lang w:val="pt-BR"/>
        </w:rPr>
        <w:t>phát triển</w:t>
      </w:r>
      <w:r w:rsidRPr="009C0691">
        <w:rPr>
          <w:rFonts w:ascii="Times New Roman" w:hAnsi="Times New Roman" w:cs="Times New Roman"/>
          <w:sz w:val="26"/>
          <w:szCs w:val="26"/>
          <w:lang w:val="pt-BR"/>
        </w:rPr>
        <w:t xml:space="preserve"> chứ không chỉ chuyển giao</w:t>
      </w:r>
    </w:p>
    <w:p w:rsidR="00481A8C" w:rsidRPr="00396C85" w:rsidRDefault="00481A8C">
      <w:pPr>
        <w:rPr>
          <w:lang w:val="pt-BR"/>
        </w:rPr>
      </w:pPr>
    </w:p>
    <w:p w:rsidR="0013044A" w:rsidRPr="005115F0" w:rsidRDefault="0013044A">
      <w:pPr>
        <w:rPr>
          <w:rFonts w:ascii="Times New Roman" w:hAnsi="Times New Roman" w:cs="Times New Roman"/>
          <w:b/>
          <w:lang w:val="pt-BR"/>
        </w:rPr>
      </w:pPr>
      <w:r w:rsidRPr="00396C85">
        <w:rPr>
          <w:rFonts w:ascii="Times New Roman" w:hAnsi="Times New Roman" w:cs="Times New Roman"/>
          <w:b/>
          <w:lang w:val="pt-BR"/>
        </w:rPr>
        <w:t xml:space="preserve">              </w:t>
      </w:r>
      <w:r w:rsidRPr="005115F0">
        <w:rPr>
          <w:rFonts w:ascii="Times New Roman" w:hAnsi="Times New Roman" w:cs="Times New Roman"/>
          <w:b/>
          <w:lang w:val="pt-BR"/>
        </w:rPr>
        <w:t>Kết luận</w:t>
      </w:r>
    </w:p>
    <w:p w:rsidR="0013044A" w:rsidRPr="00CC5497" w:rsidRDefault="0013044A" w:rsidP="00955502">
      <w:pPr>
        <w:jc w:val="both"/>
        <w:rPr>
          <w:lang w:val="pt-BR"/>
        </w:rPr>
      </w:pPr>
      <w:r w:rsidRPr="005115F0">
        <w:rPr>
          <w:rFonts w:ascii="Times New Roman" w:hAnsi="Times New Roman" w:cs="Times New Roman"/>
          <w:sz w:val="26"/>
          <w:szCs w:val="26"/>
          <w:lang w:val="pt-BR"/>
        </w:rPr>
        <w:t xml:space="preserve">           Giáo dục sáng tạo là xu thế phát triển và cũng là biểu tượng đặc trưng của nền giáo dục và xã hội hiện đại</w:t>
      </w:r>
      <w:r w:rsidR="005115F0" w:rsidRPr="005115F0">
        <w:rPr>
          <w:rFonts w:ascii="Times New Roman" w:hAnsi="Times New Roman" w:cs="Times New Roman"/>
          <w:sz w:val="26"/>
          <w:szCs w:val="26"/>
          <w:lang w:val="pt-BR"/>
        </w:rPr>
        <w:t xml:space="preserve"> nói chung và ở các trường đại học khoa học&amp;công nghệ nói riêng</w:t>
      </w:r>
      <w:r w:rsidRPr="005115F0">
        <w:rPr>
          <w:rFonts w:ascii="Times New Roman" w:hAnsi="Times New Roman" w:cs="Times New Roman"/>
          <w:sz w:val="26"/>
          <w:szCs w:val="26"/>
          <w:lang w:val="pt-BR"/>
        </w:rPr>
        <w:t xml:space="preserve">. </w:t>
      </w:r>
      <w:r w:rsidRPr="00CC5497">
        <w:rPr>
          <w:rFonts w:ascii="Times New Roman" w:hAnsi="Times New Roman" w:cs="Times New Roman"/>
          <w:sz w:val="26"/>
          <w:szCs w:val="26"/>
          <w:lang w:val="pt-BR"/>
        </w:rPr>
        <w:t xml:space="preserve">Trong bối cảnh đó, việc đào tạo đội ngũ nhân lực KH&amp;CN năng động, sáng tạo với những hiểu biết xã hội-văn hóa và vốn sống phong phú .. là một nhu cầu cấp bách. Do đó việc phát triển các hoạt động dạy - học sáng tạo ở các trường đại học nói chung và các trường đại học khoa học &amp;công nghệ nói riêng cần được quan tâm và coi trọng             </w:t>
      </w:r>
    </w:p>
    <w:p w:rsidR="0013044A" w:rsidRPr="00CC5497" w:rsidRDefault="0013044A">
      <w:pPr>
        <w:rPr>
          <w:lang w:val="pt-BR"/>
        </w:rPr>
      </w:pPr>
    </w:p>
    <w:p w:rsidR="00481A8C" w:rsidRDefault="00481A8C" w:rsidP="00955502">
      <w:pPr>
        <w:pStyle w:val="ListParagraph"/>
        <w:ind w:left="1637" w:right="-450"/>
        <w:rPr>
          <w:rFonts w:ascii="Times New Roman" w:hAnsi="Times New Roman" w:cs="Times New Roman"/>
          <w:b/>
          <w:sz w:val="24"/>
          <w:szCs w:val="24"/>
        </w:rPr>
      </w:pPr>
      <w:r w:rsidRPr="00BF3303">
        <w:rPr>
          <w:rFonts w:ascii="Times New Roman" w:hAnsi="Times New Roman" w:cs="Times New Roman"/>
          <w:b/>
          <w:sz w:val="24"/>
          <w:szCs w:val="24"/>
          <w:lang w:val="vi-VN"/>
        </w:rPr>
        <w:t>Tài liệu tham khảo chín</w:t>
      </w:r>
      <w:r>
        <w:rPr>
          <w:rFonts w:ascii="Times New Roman" w:hAnsi="Times New Roman" w:cs="Times New Roman"/>
          <w:b/>
          <w:sz w:val="24"/>
          <w:szCs w:val="24"/>
        </w:rPr>
        <w:t>h</w:t>
      </w:r>
    </w:p>
    <w:p w:rsidR="00955502" w:rsidRPr="00955502" w:rsidRDefault="00955502" w:rsidP="00955502">
      <w:pPr>
        <w:pStyle w:val="ListParagraph"/>
        <w:ind w:left="1637" w:right="-450"/>
        <w:rPr>
          <w:rFonts w:ascii="Times New Roman" w:hAnsi="Times New Roman" w:cs="Times New Roman"/>
          <w:b/>
          <w:sz w:val="24"/>
          <w:szCs w:val="24"/>
        </w:rPr>
      </w:pPr>
    </w:p>
    <w:p w:rsidR="00955502" w:rsidRPr="00955502" w:rsidRDefault="00955502" w:rsidP="00955502">
      <w:pPr>
        <w:pStyle w:val="ListParagraph"/>
        <w:numPr>
          <w:ilvl w:val="0"/>
          <w:numId w:val="3"/>
        </w:numPr>
        <w:spacing w:line="240" w:lineRule="auto"/>
        <w:jc w:val="both"/>
        <w:rPr>
          <w:rFonts w:ascii="Times New Roman" w:hAnsi="Times New Roman" w:cs="Times New Roman"/>
          <w:sz w:val="26"/>
          <w:szCs w:val="26"/>
          <w:lang w:val="fr-FR"/>
        </w:rPr>
      </w:pPr>
      <w:r w:rsidRPr="00955502">
        <w:rPr>
          <w:rFonts w:ascii="Times New Roman" w:hAnsi="Times New Roman" w:cs="Times New Roman"/>
          <w:sz w:val="26"/>
          <w:szCs w:val="26"/>
        </w:rPr>
        <w:t xml:space="preserve">Trần Khánh Đức (2015). </w:t>
      </w:r>
      <w:r w:rsidRPr="00955502">
        <w:rPr>
          <w:rFonts w:ascii="Times New Roman" w:hAnsi="Times New Roman" w:cs="Times New Roman"/>
          <w:i/>
          <w:sz w:val="26"/>
          <w:szCs w:val="26"/>
        </w:rPr>
        <w:t>Năng lực và tư duy sáng tạo trong giáo dục đại học.</w:t>
      </w:r>
      <w:r w:rsidRPr="00955502">
        <w:rPr>
          <w:rFonts w:ascii="Times New Roman" w:hAnsi="Times New Roman" w:cs="Times New Roman"/>
          <w:sz w:val="26"/>
          <w:szCs w:val="26"/>
        </w:rPr>
        <w:t xml:space="preserve"> </w:t>
      </w:r>
      <w:r w:rsidRPr="009C0691">
        <w:rPr>
          <w:rFonts w:ascii="Times New Roman" w:hAnsi="Times New Roman" w:cs="Times New Roman"/>
          <w:sz w:val="26"/>
          <w:szCs w:val="26"/>
          <w:lang w:val="fr-FR"/>
        </w:rPr>
        <w:t xml:space="preserve">Hà Nội : NXB Đại học quốc gia Hà Nội </w:t>
      </w:r>
    </w:p>
    <w:p w:rsidR="00481A8C" w:rsidRPr="009C0691" w:rsidRDefault="00481A8C" w:rsidP="00481A8C">
      <w:pPr>
        <w:pStyle w:val="BodyText2"/>
        <w:numPr>
          <w:ilvl w:val="0"/>
          <w:numId w:val="3"/>
        </w:numPr>
        <w:spacing w:line="240" w:lineRule="auto"/>
        <w:jc w:val="both"/>
        <w:rPr>
          <w:rFonts w:ascii="Times New Roman" w:hAnsi="Times New Roman"/>
          <w:b/>
          <w:sz w:val="26"/>
          <w:szCs w:val="26"/>
        </w:rPr>
      </w:pPr>
      <w:r w:rsidRPr="00CC5497">
        <w:rPr>
          <w:rFonts w:ascii="Times New Roman" w:hAnsi="Times New Roman"/>
          <w:sz w:val="26"/>
          <w:szCs w:val="26"/>
          <w:lang w:val="fr-FR"/>
        </w:rPr>
        <w:t xml:space="preserve">Phan Dũng (2002). </w:t>
      </w:r>
      <w:r w:rsidRPr="00CC5497">
        <w:rPr>
          <w:rFonts w:ascii="Times New Roman" w:hAnsi="Times New Roman"/>
          <w:i/>
          <w:sz w:val="26"/>
          <w:szCs w:val="26"/>
          <w:lang w:val="fr-FR"/>
        </w:rPr>
        <w:t>Phương pháp luận sáng tạo khoa học-kỹ thuật giải quyết vấn đề và ra quyết định</w:t>
      </w:r>
      <w:r w:rsidRPr="00CC5497">
        <w:rPr>
          <w:rFonts w:ascii="Times New Roman" w:hAnsi="Times New Roman"/>
          <w:sz w:val="26"/>
          <w:szCs w:val="26"/>
          <w:lang w:val="fr-FR"/>
        </w:rPr>
        <w:t xml:space="preserve">. Hồ Chí Minh:TT sáng tạo khoa học-kỹ thuật. </w:t>
      </w:r>
      <w:r w:rsidRPr="009C0691">
        <w:rPr>
          <w:rFonts w:ascii="Times New Roman" w:hAnsi="Times New Roman"/>
          <w:sz w:val="26"/>
          <w:szCs w:val="26"/>
          <w:lang w:val="en-GB"/>
        </w:rPr>
        <w:t>ĐHQG TP HCM</w:t>
      </w:r>
    </w:p>
    <w:p w:rsidR="00955502" w:rsidRPr="00955502" w:rsidRDefault="00481A8C" w:rsidP="00955502">
      <w:pPr>
        <w:pStyle w:val="ListParagraph"/>
        <w:numPr>
          <w:ilvl w:val="0"/>
          <w:numId w:val="3"/>
        </w:numPr>
        <w:spacing w:line="240" w:lineRule="auto"/>
        <w:jc w:val="both"/>
        <w:rPr>
          <w:rFonts w:ascii="Times New Roman" w:hAnsi="Times New Roman" w:cs="Times New Roman"/>
          <w:i/>
          <w:sz w:val="26"/>
          <w:szCs w:val="26"/>
          <w:lang w:val="fr-FR"/>
        </w:rPr>
      </w:pPr>
      <w:r w:rsidRPr="009C0691">
        <w:rPr>
          <w:rFonts w:ascii="Times New Roman" w:hAnsi="Times New Roman" w:cs="Times New Roman"/>
          <w:sz w:val="26"/>
          <w:szCs w:val="26"/>
        </w:rPr>
        <w:t>Trần Khánh Đức (2014).</w:t>
      </w:r>
      <w:r w:rsidRPr="009C0691">
        <w:rPr>
          <w:rFonts w:ascii="Times New Roman" w:hAnsi="Times New Roman" w:cs="Times New Roman"/>
          <w:i/>
          <w:sz w:val="26"/>
          <w:szCs w:val="26"/>
        </w:rPr>
        <w:t>Giáo dục và phát triển nguồn nhân lực trong thế kỷ XXI.</w:t>
      </w:r>
      <w:r w:rsidRPr="009C0691">
        <w:rPr>
          <w:rFonts w:ascii="Times New Roman" w:hAnsi="Times New Roman" w:cs="Times New Roman"/>
          <w:sz w:val="26"/>
          <w:szCs w:val="26"/>
        </w:rPr>
        <w:t xml:space="preserve"> Hà Nội: </w:t>
      </w:r>
      <w:r w:rsidRPr="009C0691">
        <w:rPr>
          <w:rFonts w:ascii="Times New Roman" w:hAnsi="Times New Roman" w:cs="Times New Roman"/>
          <w:sz w:val="26"/>
          <w:szCs w:val="26"/>
          <w:lang w:val="fr-FR"/>
        </w:rPr>
        <w:t xml:space="preserve">NXB Giáo dục Việt Nam. </w:t>
      </w:r>
    </w:p>
    <w:p w:rsidR="00481A8C" w:rsidRPr="00396C85" w:rsidRDefault="00481A8C" w:rsidP="00481A8C">
      <w:pPr>
        <w:pStyle w:val="ListParagraph"/>
        <w:numPr>
          <w:ilvl w:val="0"/>
          <w:numId w:val="3"/>
        </w:numPr>
        <w:spacing w:line="240" w:lineRule="auto"/>
        <w:jc w:val="both"/>
        <w:rPr>
          <w:rFonts w:ascii="Times New Roman" w:hAnsi="Times New Roman" w:cs="Times New Roman"/>
          <w:sz w:val="26"/>
          <w:szCs w:val="26"/>
          <w:lang w:val="fr-FR"/>
        </w:rPr>
      </w:pPr>
      <w:r w:rsidRPr="00396C85">
        <w:rPr>
          <w:rFonts w:ascii="Times New Roman" w:hAnsi="Times New Roman" w:cs="Times New Roman"/>
          <w:sz w:val="26"/>
          <w:szCs w:val="26"/>
          <w:lang w:val="fr-FR"/>
        </w:rPr>
        <w:t xml:space="preserve">Lê Đức Ngọc (2005). </w:t>
      </w:r>
      <w:r w:rsidRPr="00396C85">
        <w:rPr>
          <w:rFonts w:ascii="Times New Roman" w:hAnsi="Times New Roman" w:cs="Times New Roman"/>
          <w:i/>
          <w:sz w:val="26"/>
          <w:szCs w:val="26"/>
          <w:lang w:val="fr-FR"/>
        </w:rPr>
        <w:t>Giáo dục đại học- phương pháp dạy và học</w:t>
      </w:r>
      <w:r w:rsidRPr="00396C85">
        <w:rPr>
          <w:rFonts w:ascii="Times New Roman" w:hAnsi="Times New Roman" w:cs="Times New Roman"/>
          <w:sz w:val="26"/>
          <w:szCs w:val="26"/>
          <w:lang w:val="fr-FR"/>
        </w:rPr>
        <w:t xml:space="preserve">. Hà Nội: NXB Đại học quốc gia </w:t>
      </w:r>
      <w:r w:rsidRPr="009C0691">
        <w:rPr>
          <w:rFonts w:ascii="Times New Roman" w:hAnsi="Times New Roman" w:cs="Times New Roman"/>
          <w:sz w:val="26"/>
          <w:szCs w:val="26"/>
          <w:lang w:val="fr-FR"/>
        </w:rPr>
        <w:t>Hà Nội</w:t>
      </w:r>
    </w:p>
    <w:p w:rsidR="00481A8C" w:rsidRPr="009C0691" w:rsidRDefault="00481A8C" w:rsidP="00481A8C">
      <w:pPr>
        <w:pStyle w:val="ListParagraph"/>
        <w:numPr>
          <w:ilvl w:val="0"/>
          <w:numId w:val="3"/>
        </w:numPr>
        <w:spacing w:line="240" w:lineRule="auto"/>
        <w:jc w:val="both"/>
        <w:rPr>
          <w:rFonts w:ascii="Times New Roman" w:hAnsi="Times New Roman" w:cs="Times New Roman"/>
          <w:sz w:val="26"/>
          <w:szCs w:val="26"/>
          <w:lang w:val="fr-FR"/>
        </w:rPr>
      </w:pPr>
      <w:r w:rsidRPr="009C0691">
        <w:rPr>
          <w:rFonts w:ascii="Times New Roman" w:hAnsi="Times New Roman" w:cs="Times New Roman"/>
          <w:sz w:val="26"/>
          <w:szCs w:val="26"/>
          <w:lang w:val="fr-FR"/>
        </w:rPr>
        <w:t xml:space="preserve">Trường Đại học Nguyễn Tất Thành (2012). </w:t>
      </w:r>
      <w:r w:rsidRPr="009C0691">
        <w:rPr>
          <w:rFonts w:ascii="Times New Roman" w:hAnsi="Times New Roman" w:cs="Times New Roman"/>
          <w:i/>
          <w:sz w:val="26"/>
          <w:szCs w:val="26"/>
          <w:lang w:val="fr-FR"/>
        </w:rPr>
        <w:t>Nghiên cứu và triển khai mô hình đại học sáng tạo.</w:t>
      </w:r>
      <w:r w:rsidRPr="009C0691">
        <w:rPr>
          <w:rFonts w:ascii="Times New Roman" w:hAnsi="Times New Roman" w:cs="Times New Roman"/>
          <w:sz w:val="26"/>
          <w:szCs w:val="26"/>
          <w:lang w:val="fr-FR"/>
        </w:rPr>
        <w:t xml:space="preserve"> Hồ Chí Minh : Kỷ yếu Hội thảo khoa học. TP Hồ Chí Minh </w:t>
      </w:r>
    </w:p>
    <w:p w:rsidR="00481A8C" w:rsidRPr="00396C85" w:rsidRDefault="00481A8C">
      <w:pPr>
        <w:rPr>
          <w:lang w:val="fr-FR"/>
        </w:rPr>
      </w:pPr>
    </w:p>
    <w:sectPr w:rsidR="00481A8C" w:rsidRPr="00396C85" w:rsidSect="002E6EDF">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71B" w:rsidRDefault="0086771B" w:rsidP="001650CD">
      <w:pPr>
        <w:spacing w:after="0" w:line="240" w:lineRule="auto"/>
      </w:pPr>
      <w:r>
        <w:separator/>
      </w:r>
    </w:p>
  </w:endnote>
  <w:endnote w:type="continuationSeparator" w:id="0">
    <w:p w:rsidR="0086771B" w:rsidRDefault="0086771B" w:rsidP="00165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CD" w:rsidRDefault="001650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99696"/>
      <w:docPartObj>
        <w:docPartGallery w:val="Page Numbers (Bottom of Page)"/>
        <w:docPartUnique/>
      </w:docPartObj>
    </w:sdtPr>
    <w:sdtEndPr/>
    <w:sdtContent>
      <w:p w:rsidR="001650CD" w:rsidRDefault="0086771B">
        <w:pPr>
          <w:pStyle w:val="Footer"/>
          <w:jc w:val="right"/>
        </w:pPr>
        <w:r>
          <w:fldChar w:fldCharType="begin"/>
        </w:r>
        <w:r>
          <w:instrText xml:space="preserve"> PAGE   \* MERGEFORMAT </w:instrText>
        </w:r>
        <w:r>
          <w:fldChar w:fldCharType="separate"/>
        </w:r>
        <w:r w:rsidR="001435C9">
          <w:rPr>
            <w:noProof/>
          </w:rPr>
          <w:t>1</w:t>
        </w:r>
        <w:r>
          <w:rPr>
            <w:noProof/>
          </w:rPr>
          <w:fldChar w:fldCharType="end"/>
        </w:r>
      </w:p>
    </w:sdtContent>
  </w:sdt>
  <w:p w:rsidR="001650CD" w:rsidRDefault="001650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CD" w:rsidRDefault="001650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71B" w:rsidRDefault="0086771B" w:rsidP="001650CD">
      <w:pPr>
        <w:spacing w:after="0" w:line="240" w:lineRule="auto"/>
      </w:pPr>
      <w:r>
        <w:separator/>
      </w:r>
    </w:p>
  </w:footnote>
  <w:footnote w:type="continuationSeparator" w:id="0">
    <w:p w:rsidR="0086771B" w:rsidRDefault="0086771B" w:rsidP="001650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CD" w:rsidRDefault="001650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CD" w:rsidRDefault="001650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0CD" w:rsidRDefault="001650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5665"/>
    <w:multiLevelType w:val="multilevel"/>
    <w:tmpl w:val="4BFC7F36"/>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47C0AB4"/>
    <w:multiLevelType w:val="hybridMultilevel"/>
    <w:tmpl w:val="A96E5D52"/>
    <w:lvl w:ilvl="0" w:tplc="9864DAAA">
      <w:start w:val="1"/>
      <w:numFmt w:val="decimal"/>
      <w:lvlText w:val="%1."/>
      <w:lvlJc w:val="left"/>
      <w:pPr>
        <w:ind w:left="1080" w:hanging="360"/>
      </w:pPr>
      <w:rPr>
        <w:rFonts w:hint="default"/>
      </w:rPr>
    </w:lvl>
    <w:lvl w:ilvl="1" w:tplc="042A0019" w:tentative="1">
      <w:start w:val="1"/>
      <w:numFmt w:val="lowerLetter"/>
      <w:lvlText w:val="%2."/>
      <w:lvlJc w:val="left"/>
      <w:pPr>
        <w:ind w:left="1440" w:hanging="360"/>
      </w:pPr>
    </w:lvl>
    <w:lvl w:ilvl="2" w:tplc="042A001B">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15965AD4"/>
    <w:multiLevelType w:val="hybridMultilevel"/>
    <w:tmpl w:val="F13656BE"/>
    <w:lvl w:ilvl="0" w:tplc="2AD0D772">
      <w:start w:val="1"/>
      <w:numFmt w:val="decimal"/>
      <w:lvlText w:val="%1."/>
      <w:lvlJc w:val="left"/>
      <w:pPr>
        <w:ind w:left="720" w:hanging="360"/>
      </w:pPr>
      <w:rPr>
        <w:rFonts w:ascii="Times New Roman" w:eastAsiaTheme="minorHAnsi"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BE10F7"/>
    <w:multiLevelType w:val="multilevel"/>
    <w:tmpl w:val="ECBC8B9E"/>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nsid w:val="329250CE"/>
    <w:multiLevelType w:val="singleLevel"/>
    <w:tmpl w:val="75CA37DE"/>
    <w:lvl w:ilvl="0">
      <w:start w:val="1"/>
      <w:numFmt w:val="bullet"/>
      <w:lvlText w:val="-"/>
      <w:lvlJc w:val="left"/>
      <w:pPr>
        <w:tabs>
          <w:tab w:val="num" w:pos="360"/>
        </w:tabs>
        <w:ind w:left="360" w:hanging="360"/>
      </w:pPr>
      <w:rPr>
        <w:rFonts w:ascii="Times New Roman" w:hAnsi="Times New Roman" w:hint="default"/>
      </w:rPr>
    </w:lvl>
  </w:abstractNum>
  <w:abstractNum w:abstractNumId="5">
    <w:nsid w:val="563F02C7"/>
    <w:multiLevelType w:val="hybridMultilevel"/>
    <w:tmpl w:val="512A2094"/>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A8C"/>
    <w:rsid w:val="0013044A"/>
    <w:rsid w:val="00132C40"/>
    <w:rsid w:val="001435C9"/>
    <w:rsid w:val="001650CD"/>
    <w:rsid w:val="001B2BE2"/>
    <w:rsid w:val="00273159"/>
    <w:rsid w:val="002A21FB"/>
    <w:rsid w:val="002D7431"/>
    <w:rsid w:val="002E6EDF"/>
    <w:rsid w:val="00396C85"/>
    <w:rsid w:val="00481A8C"/>
    <w:rsid w:val="005115F0"/>
    <w:rsid w:val="00596971"/>
    <w:rsid w:val="0086771B"/>
    <w:rsid w:val="008B3515"/>
    <w:rsid w:val="008F033B"/>
    <w:rsid w:val="00955502"/>
    <w:rsid w:val="009F1246"/>
    <w:rsid w:val="009F58B7"/>
    <w:rsid w:val="00BF45B1"/>
    <w:rsid w:val="00C945F7"/>
    <w:rsid w:val="00CC5497"/>
    <w:rsid w:val="00D07AB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481A8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A8C"/>
    <w:pPr>
      <w:ind w:left="720"/>
      <w:contextualSpacing/>
    </w:pPr>
  </w:style>
  <w:style w:type="paragraph" w:styleId="BodyText2">
    <w:name w:val="Body Text 2"/>
    <w:basedOn w:val="Normal"/>
    <w:link w:val="BodyText2Char"/>
    <w:rsid w:val="00481A8C"/>
    <w:pPr>
      <w:spacing w:after="120" w:line="480" w:lineRule="auto"/>
    </w:pPr>
    <w:rPr>
      <w:rFonts w:ascii=".VnTime" w:eastAsia="Times New Roman" w:hAnsi=".VnTime" w:cs="Times New Roman"/>
      <w:sz w:val="28"/>
      <w:szCs w:val="28"/>
    </w:rPr>
  </w:style>
  <w:style w:type="character" w:customStyle="1" w:styleId="BodyText2Char">
    <w:name w:val="Body Text 2 Char"/>
    <w:basedOn w:val="DefaultParagraphFont"/>
    <w:link w:val="BodyText2"/>
    <w:rsid w:val="00481A8C"/>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481A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1A8C"/>
    <w:rPr>
      <w:rFonts w:ascii="Tahoma" w:hAnsi="Tahoma" w:cs="Tahoma"/>
      <w:sz w:val="16"/>
      <w:szCs w:val="16"/>
    </w:rPr>
  </w:style>
  <w:style w:type="paragraph" w:customStyle="1" w:styleId="tenbang">
    <w:name w:val="ten bang"/>
    <w:basedOn w:val="Heading5"/>
    <w:link w:val="tenbangChar"/>
    <w:rsid w:val="00481A8C"/>
    <w:pPr>
      <w:keepNext w:val="0"/>
      <w:keepLines w:val="0"/>
      <w:spacing w:before="180" w:after="120" w:line="240" w:lineRule="atLeast"/>
      <w:jc w:val="center"/>
    </w:pPr>
    <w:rPr>
      <w:rFonts w:ascii="Arial" w:eastAsia="Times New Roman" w:hAnsi="Arial" w:cs="Arial"/>
      <w:b/>
      <w:bCs/>
      <w:color w:val="000000"/>
      <w:sz w:val="20"/>
      <w:szCs w:val="20"/>
      <w:lang w:val="de-DE"/>
    </w:rPr>
  </w:style>
  <w:style w:type="character" w:customStyle="1" w:styleId="tenbangChar">
    <w:name w:val="ten bang Char"/>
    <w:basedOn w:val="Heading5Char"/>
    <w:link w:val="tenbang"/>
    <w:rsid w:val="00481A8C"/>
    <w:rPr>
      <w:rFonts w:ascii="Arial" w:eastAsia="Times New Roman" w:hAnsi="Arial" w:cs="Arial"/>
      <w:b/>
      <w:bCs/>
      <w:color w:val="000000"/>
      <w:sz w:val="20"/>
      <w:szCs w:val="20"/>
      <w:lang w:val="de-DE"/>
    </w:rPr>
  </w:style>
  <w:style w:type="paragraph" w:customStyle="1" w:styleId="chubang">
    <w:name w:val="chu bang"/>
    <w:basedOn w:val="tenbang"/>
    <w:link w:val="chubangChar"/>
    <w:rsid w:val="00481A8C"/>
    <w:pPr>
      <w:spacing w:before="80" w:after="80" w:line="240" w:lineRule="exact"/>
      <w:jc w:val="left"/>
    </w:pPr>
    <w:rPr>
      <w:b w:val="0"/>
      <w:lang w:val="fr-FR"/>
    </w:rPr>
  </w:style>
  <w:style w:type="character" w:customStyle="1" w:styleId="chubangChar">
    <w:name w:val="chu bang Char"/>
    <w:basedOn w:val="tenbangChar"/>
    <w:link w:val="chubang"/>
    <w:rsid w:val="00481A8C"/>
    <w:rPr>
      <w:rFonts w:ascii="Arial" w:eastAsia="Times New Roman" w:hAnsi="Arial" w:cs="Arial"/>
      <w:b/>
      <w:bCs/>
      <w:color w:val="000000"/>
      <w:sz w:val="20"/>
      <w:szCs w:val="20"/>
      <w:lang w:val="fr-FR"/>
    </w:rPr>
  </w:style>
  <w:style w:type="character" w:customStyle="1" w:styleId="Heading5Char">
    <w:name w:val="Heading 5 Char"/>
    <w:basedOn w:val="DefaultParagraphFont"/>
    <w:link w:val="Heading5"/>
    <w:uiPriority w:val="9"/>
    <w:semiHidden/>
    <w:rsid w:val="00481A8C"/>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semiHidden/>
    <w:unhideWhenUsed/>
    <w:rsid w:val="001650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650CD"/>
  </w:style>
  <w:style w:type="paragraph" w:styleId="Footer">
    <w:name w:val="footer"/>
    <w:basedOn w:val="Normal"/>
    <w:link w:val="FooterChar"/>
    <w:uiPriority w:val="99"/>
    <w:unhideWhenUsed/>
    <w:rsid w:val="00165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0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5">
    <w:name w:val="heading 5"/>
    <w:basedOn w:val="Normal"/>
    <w:next w:val="Normal"/>
    <w:link w:val="Heading5Char"/>
    <w:uiPriority w:val="9"/>
    <w:semiHidden/>
    <w:unhideWhenUsed/>
    <w:qFormat/>
    <w:rsid w:val="00481A8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1A8C"/>
    <w:pPr>
      <w:ind w:left="720"/>
      <w:contextualSpacing/>
    </w:pPr>
  </w:style>
  <w:style w:type="paragraph" w:styleId="BodyText2">
    <w:name w:val="Body Text 2"/>
    <w:basedOn w:val="Normal"/>
    <w:link w:val="BodyText2Char"/>
    <w:rsid w:val="00481A8C"/>
    <w:pPr>
      <w:spacing w:after="120" w:line="480" w:lineRule="auto"/>
    </w:pPr>
    <w:rPr>
      <w:rFonts w:ascii=".VnTime" w:eastAsia="Times New Roman" w:hAnsi=".VnTime" w:cs="Times New Roman"/>
      <w:sz w:val="28"/>
      <w:szCs w:val="28"/>
    </w:rPr>
  </w:style>
  <w:style w:type="character" w:customStyle="1" w:styleId="BodyText2Char">
    <w:name w:val="Body Text 2 Char"/>
    <w:basedOn w:val="DefaultParagraphFont"/>
    <w:link w:val="BodyText2"/>
    <w:rsid w:val="00481A8C"/>
    <w:rPr>
      <w:rFonts w:ascii=".VnTime" w:eastAsia="Times New Roman" w:hAnsi=".VnTime" w:cs="Times New Roman"/>
      <w:sz w:val="28"/>
      <w:szCs w:val="28"/>
    </w:rPr>
  </w:style>
  <w:style w:type="paragraph" w:styleId="BalloonText">
    <w:name w:val="Balloon Text"/>
    <w:basedOn w:val="Normal"/>
    <w:link w:val="BalloonTextChar"/>
    <w:uiPriority w:val="99"/>
    <w:semiHidden/>
    <w:unhideWhenUsed/>
    <w:rsid w:val="00481A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1A8C"/>
    <w:rPr>
      <w:rFonts w:ascii="Tahoma" w:hAnsi="Tahoma" w:cs="Tahoma"/>
      <w:sz w:val="16"/>
      <w:szCs w:val="16"/>
    </w:rPr>
  </w:style>
  <w:style w:type="paragraph" w:customStyle="1" w:styleId="tenbang">
    <w:name w:val="ten bang"/>
    <w:basedOn w:val="Heading5"/>
    <w:link w:val="tenbangChar"/>
    <w:rsid w:val="00481A8C"/>
    <w:pPr>
      <w:keepNext w:val="0"/>
      <w:keepLines w:val="0"/>
      <w:spacing w:before="180" w:after="120" w:line="240" w:lineRule="atLeast"/>
      <w:jc w:val="center"/>
    </w:pPr>
    <w:rPr>
      <w:rFonts w:ascii="Arial" w:eastAsia="Times New Roman" w:hAnsi="Arial" w:cs="Arial"/>
      <w:b/>
      <w:bCs/>
      <w:color w:val="000000"/>
      <w:sz w:val="20"/>
      <w:szCs w:val="20"/>
      <w:lang w:val="de-DE"/>
    </w:rPr>
  </w:style>
  <w:style w:type="character" w:customStyle="1" w:styleId="tenbangChar">
    <w:name w:val="ten bang Char"/>
    <w:basedOn w:val="Heading5Char"/>
    <w:link w:val="tenbang"/>
    <w:rsid w:val="00481A8C"/>
    <w:rPr>
      <w:rFonts w:ascii="Arial" w:eastAsia="Times New Roman" w:hAnsi="Arial" w:cs="Arial"/>
      <w:b/>
      <w:bCs/>
      <w:color w:val="000000"/>
      <w:sz w:val="20"/>
      <w:szCs w:val="20"/>
      <w:lang w:val="de-DE"/>
    </w:rPr>
  </w:style>
  <w:style w:type="paragraph" w:customStyle="1" w:styleId="chubang">
    <w:name w:val="chu bang"/>
    <w:basedOn w:val="tenbang"/>
    <w:link w:val="chubangChar"/>
    <w:rsid w:val="00481A8C"/>
    <w:pPr>
      <w:spacing w:before="80" w:after="80" w:line="240" w:lineRule="exact"/>
      <w:jc w:val="left"/>
    </w:pPr>
    <w:rPr>
      <w:b w:val="0"/>
      <w:lang w:val="fr-FR"/>
    </w:rPr>
  </w:style>
  <w:style w:type="character" w:customStyle="1" w:styleId="chubangChar">
    <w:name w:val="chu bang Char"/>
    <w:basedOn w:val="tenbangChar"/>
    <w:link w:val="chubang"/>
    <w:rsid w:val="00481A8C"/>
    <w:rPr>
      <w:rFonts w:ascii="Arial" w:eastAsia="Times New Roman" w:hAnsi="Arial" w:cs="Arial"/>
      <w:b/>
      <w:bCs/>
      <w:color w:val="000000"/>
      <w:sz w:val="20"/>
      <w:szCs w:val="20"/>
      <w:lang w:val="fr-FR"/>
    </w:rPr>
  </w:style>
  <w:style w:type="character" w:customStyle="1" w:styleId="Heading5Char">
    <w:name w:val="Heading 5 Char"/>
    <w:basedOn w:val="DefaultParagraphFont"/>
    <w:link w:val="Heading5"/>
    <w:uiPriority w:val="9"/>
    <w:semiHidden/>
    <w:rsid w:val="00481A8C"/>
    <w:rPr>
      <w:rFonts w:asciiTheme="majorHAnsi" w:eastAsiaTheme="majorEastAsia" w:hAnsiTheme="majorHAnsi" w:cstheme="majorBidi"/>
      <w:color w:val="243F60" w:themeColor="accent1" w:themeShade="7F"/>
    </w:rPr>
  </w:style>
  <w:style w:type="paragraph" w:styleId="Header">
    <w:name w:val="header"/>
    <w:basedOn w:val="Normal"/>
    <w:link w:val="HeaderChar"/>
    <w:uiPriority w:val="99"/>
    <w:semiHidden/>
    <w:unhideWhenUsed/>
    <w:rsid w:val="001650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650CD"/>
  </w:style>
  <w:style w:type="paragraph" w:styleId="Footer">
    <w:name w:val="footer"/>
    <w:basedOn w:val="Normal"/>
    <w:link w:val="FooterChar"/>
    <w:uiPriority w:val="99"/>
    <w:unhideWhenUsed/>
    <w:rsid w:val="00165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5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meshighereducation.co.uk/world-university-rankings/" TargetMode="External"/><Relationship Id="rId13" Type="http://schemas.microsoft.com/office/2007/relationships/diagramDrawing" Target="diagrams/drawing1.xm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AFF0ADE-3978-4B7A-9FA6-A33A832C8CB0}"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CA45FFFA-8907-4841-818C-44802C586FE2}">
      <dgm:prSet phldrT="[Text]"/>
      <dgm:spPr/>
      <dgm:t>
        <a:bodyPr/>
        <a:lstStyle/>
        <a:p>
          <a:r>
            <a:rPr lang="en-US"/>
            <a:t>Năng lực tư duy sáng tạo</a:t>
          </a:r>
        </a:p>
      </dgm:t>
    </dgm:pt>
    <dgm:pt modelId="{AC105848-1CCD-4738-9D6A-3204EC1363FE}" type="parTrans" cxnId="{3F31665F-69E5-42EB-85B2-3F3CE846D2E7}">
      <dgm:prSet/>
      <dgm:spPr/>
      <dgm:t>
        <a:bodyPr/>
        <a:lstStyle/>
        <a:p>
          <a:endParaRPr lang="en-US"/>
        </a:p>
      </dgm:t>
    </dgm:pt>
    <dgm:pt modelId="{81A3B438-E5EF-40CB-A967-2A3E02A30DAD}" type="sibTrans" cxnId="{3F31665F-69E5-42EB-85B2-3F3CE846D2E7}">
      <dgm:prSet/>
      <dgm:spPr/>
      <dgm:t>
        <a:bodyPr/>
        <a:lstStyle/>
        <a:p>
          <a:endParaRPr lang="en-US"/>
        </a:p>
      </dgm:t>
    </dgm:pt>
    <dgm:pt modelId="{9BF954FD-1D02-42D8-894F-6CBFA000BF1D}">
      <dgm:prSet phldrT="[Text]"/>
      <dgm:spPr/>
      <dgm:t>
        <a:bodyPr/>
        <a:lstStyle/>
        <a:p>
          <a:r>
            <a:rPr lang="en-US"/>
            <a:t>Phát hiên vấn đề mới  </a:t>
          </a:r>
        </a:p>
      </dgm:t>
    </dgm:pt>
    <dgm:pt modelId="{6F3305F3-709B-4600-BAD8-D5463BBF8449}" type="parTrans" cxnId="{23FEABD6-A0EF-4373-ADF0-17E9F4563FE5}">
      <dgm:prSet/>
      <dgm:spPr/>
      <dgm:t>
        <a:bodyPr/>
        <a:lstStyle/>
        <a:p>
          <a:endParaRPr lang="en-US"/>
        </a:p>
      </dgm:t>
    </dgm:pt>
    <dgm:pt modelId="{DCF85672-A31D-43DD-9063-DBAC533A29B4}" type="sibTrans" cxnId="{23FEABD6-A0EF-4373-ADF0-17E9F4563FE5}">
      <dgm:prSet/>
      <dgm:spPr/>
      <dgm:t>
        <a:bodyPr/>
        <a:lstStyle/>
        <a:p>
          <a:endParaRPr lang="en-US"/>
        </a:p>
      </dgm:t>
    </dgm:pt>
    <dgm:pt modelId="{B74D817D-821D-45D3-A617-4441D3BCA095}">
      <dgm:prSet phldrT="[Text]"/>
      <dgm:spPr/>
      <dgm:t>
        <a:bodyPr/>
        <a:lstStyle/>
        <a:p>
          <a:r>
            <a:rPr lang="en-US"/>
            <a:t>Nhận dạng và phân tích vấn đề </a:t>
          </a:r>
        </a:p>
      </dgm:t>
    </dgm:pt>
    <dgm:pt modelId="{E7F3572D-BDC4-4C54-8D77-BC01AD5883A4}" type="parTrans" cxnId="{27BEA9B0-0C7C-4EF3-AD1C-06ACDCCBBCFC}">
      <dgm:prSet/>
      <dgm:spPr/>
      <dgm:t>
        <a:bodyPr/>
        <a:lstStyle/>
        <a:p>
          <a:endParaRPr lang="en-US"/>
        </a:p>
      </dgm:t>
    </dgm:pt>
    <dgm:pt modelId="{CAB2B2F3-3E72-4172-AD0A-0D7108D201AE}" type="sibTrans" cxnId="{27BEA9B0-0C7C-4EF3-AD1C-06ACDCCBBCFC}">
      <dgm:prSet/>
      <dgm:spPr/>
      <dgm:t>
        <a:bodyPr/>
        <a:lstStyle/>
        <a:p>
          <a:endParaRPr lang="en-US"/>
        </a:p>
      </dgm:t>
    </dgm:pt>
    <dgm:pt modelId="{35BB498F-921B-43B1-839A-AA0BA76C0564}">
      <dgm:prSet phldrT="[Text]"/>
      <dgm:spPr/>
      <dgm:t>
        <a:bodyPr/>
        <a:lstStyle/>
        <a:p>
          <a:r>
            <a:rPr lang="en-US"/>
            <a:t>Hình thành ý tưởng mới</a:t>
          </a:r>
        </a:p>
      </dgm:t>
    </dgm:pt>
    <dgm:pt modelId="{65C58A4B-553F-4DE0-B688-76B55F5B3FEC}" type="parTrans" cxnId="{21C14198-EA75-4423-BDEB-4D48BAA81A56}">
      <dgm:prSet/>
      <dgm:spPr/>
      <dgm:t>
        <a:bodyPr/>
        <a:lstStyle/>
        <a:p>
          <a:endParaRPr lang="en-US"/>
        </a:p>
      </dgm:t>
    </dgm:pt>
    <dgm:pt modelId="{453F72E8-AD37-4EB2-9F51-0F1D8C64B2AA}" type="sibTrans" cxnId="{21C14198-EA75-4423-BDEB-4D48BAA81A56}">
      <dgm:prSet/>
      <dgm:spPr/>
      <dgm:t>
        <a:bodyPr/>
        <a:lstStyle/>
        <a:p>
          <a:endParaRPr lang="en-US"/>
        </a:p>
      </dgm:t>
    </dgm:pt>
    <dgm:pt modelId="{CA4EECDC-11AD-4C25-AA71-6127D750E2A8}">
      <dgm:prSet phldrT="[Text]"/>
      <dgm:spPr/>
      <dgm:t>
        <a:bodyPr/>
        <a:lstStyle/>
        <a:p>
          <a:r>
            <a:rPr lang="en-US"/>
            <a:t>Lập luận và kiến giải và pp mới </a:t>
          </a:r>
        </a:p>
      </dgm:t>
    </dgm:pt>
    <dgm:pt modelId="{3E1F9195-55BB-4A54-BE17-2A65F7F8CF19}" type="parTrans" cxnId="{0E611F7A-D2CC-43D3-8473-4214533714DC}">
      <dgm:prSet/>
      <dgm:spPr/>
      <dgm:t>
        <a:bodyPr/>
        <a:lstStyle/>
        <a:p>
          <a:endParaRPr lang="en-US"/>
        </a:p>
      </dgm:t>
    </dgm:pt>
    <dgm:pt modelId="{D7017713-2110-4AD5-80CC-9668A71BAA54}" type="sibTrans" cxnId="{0E611F7A-D2CC-43D3-8473-4214533714DC}">
      <dgm:prSet/>
      <dgm:spPr/>
      <dgm:t>
        <a:bodyPr/>
        <a:lstStyle/>
        <a:p>
          <a:endParaRPr lang="en-US"/>
        </a:p>
      </dgm:t>
    </dgm:pt>
    <dgm:pt modelId="{060AACF7-045E-4945-89B6-186D594A0D43}">
      <dgm:prSet phldrT="[Text]"/>
      <dgm:spPr/>
      <dgm:t>
        <a:bodyPr/>
        <a:lstStyle/>
        <a:p>
          <a:r>
            <a:rPr lang="en-US"/>
            <a:t>Đề xuất giải pháp , ý tưởng mới</a:t>
          </a:r>
        </a:p>
      </dgm:t>
    </dgm:pt>
    <dgm:pt modelId="{B523CCD8-D955-4354-8F60-851ED5A90DAF}" type="parTrans" cxnId="{A78766B0-684C-476A-B272-476CB8F6E5A0}">
      <dgm:prSet/>
      <dgm:spPr/>
      <dgm:t>
        <a:bodyPr/>
        <a:lstStyle/>
        <a:p>
          <a:endParaRPr lang="en-US"/>
        </a:p>
      </dgm:t>
    </dgm:pt>
    <dgm:pt modelId="{A6B940BC-C458-49AD-AAF1-F31030C79748}" type="sibTrans" cxnId="{A78766B0-684C-476A-B272-476CB8F6E5A0}">
      <dgm:prSet/>
      <dgm:spPr/>
      <dgm:t>
        <a:bodyPr/>
        <a:lstStyle/>
        <a:p>
          <a:endParaRPr lang="en-US"/>
        </a:p>
      </dgm:t>
    </dgm:pt>
    <dgm:pt modelId="{8B4B4493-DA81-4092-B89B-DFCAA1A50224}" type="pres">
      <dgm:prSet presAssocID="{5AFF0ADE-3978-4B7A-9FA6-A33A832C8CB0}" presName="Name0" presStyleCnt="0">
        <dgm:presLayoutVars>
          <dgm:chMax val="1"/>
          <dgm:dir/>
          <dgm:animLvl val="ctr"/>
          <dgm:resizeHandles val="exact"/>
        </dgm:presLayoutVars>
      </dgm:prSet>
      <dgm:spPr/>
      <dgm:t>
        <a:bodyPr/>
        <a:lstStyle/>
        <a:p>
          <a:endParaRPr lang="en-US"/>
        </a:p>
      </dgm:t>
    </dgm:pt>
    <dgm:pt modelId="{D7A69809-8111-42B4-AE75-37878EA433FA}" type="pres">
      <dgm:prSet presAssocID="{CA45FFFA-8907-4841-818C-44802C586FE2}" presName="centerShape" presStyleLbl="node0" presStyleIdx="0" presStyleCnt="1"/>
      <dgm:spPr/>
      <dgm:t>
        <a:bodyPr/>
        <a:lstStyle/>
        <a:p>
          <a:endParaRPr lang="en-US"/>
        </a:p>
      </dgm:t>
    </dgm:pt>
    <dgm:pt modelId="{9B6F4293-489A-4A1E-B521-29DA2262AE4C}" type="pres">
      <dgm:prSet presAssocID="{9BF954FD-1D02-42D8-894F-6CBFA000BF1D}" presName="node" presStyleLbl="node1" presStyleIdx="0" presStyleCnt="5" custRadScaleRad="95558">
        <dgm:presLayoutVars>
          <dgm:bulletEnabled val="1"/>
        </dgm:presLayoutVars>
      </dgm:prSet>
      <dgm:spPr/>
      <dgm:t>
        <a:bodyPr/>
        <a:lstStyle/>
        <a:p>
          <a:endParaRPr lang="en-US"/>
        </a:p>
      </dgm:t>
    </dgm:pt>
    <dgm:pt modelId="{729A5045-B70E-4077-AEBE-2C80EBFB4134}" type="pres">
      <dgm:prSet presAssocID="{9BF954FD-1D02-42D8-894F-6CBFA000BF1D}" presName="dummy" presStyleCnt="0"/>
      <dgm:spPr/>
    </dgm:pt>
    <dgm:pt modelId="{A0929957-94F2-4018-BDEC-B0E3EDF5CF31}" type="pres">
      <dgm:prSet presAssocID="{DCF85672-A31D-43DD-9063-DBAC533A29B4}" presName="sibTrans" presStyleLbl="sibTrans2D1" presStyleIdx="0" presStyleCnt="5"/>
      <dgm:spPr/>
      <dgm:t>
        <a:bodyPr/>
        <a:lstStyle/>
        <a:p>
          <a:endParaRPr lang="en-US"/>
        </a:p>
      </dgm:t>
    </dgm:pt>
    <dgm:pt modelId="{6DD98520-10B4-457B-A81C-45C44211E3DE}" type="pres">
      <dgm:prSet presAssocID="{B74D817D-821D-45D3-A617-4441D3BCA095}" presName="node" presStyleLbl="node1" presStyleIdx="1" presStyleCnt="5">
        <dgm:presLayoutVars>
          <dgm:bulletEnabled val="1"/>
        </dgm:presLayoutVars>
      </dgm:prSet>
      <dgm:spPr/>
      <dgm:t>
        <a:bodyPr/>
        <a:lstStyle/>
        <a:p>
          <a:endParaRPr lang="en-US"/>
        </a:p>
      </dgm:t>
    </dgm:pt>
    <dgm:pt modelId="{096767F0-6644-44C1-BB19-89B5A4C88F26}" type="pres">
      <dgm:prSet presAssocID="{B74D817D-821D-45D3-A617-4441D3BCA095}" presName="dummy" presStyleCnt="0"/>
      <dgm:spPr/>
    </dgm:pt>
    <dgm:pt modelId="{3F340006-7B3B-43A6-9951-248AED80E955}" type="pres">
      <dgm:prSet presAssocID="{CAB2B2F3-3E72-4172-AD0A-0D7108D201AE}" presName="sibTrans" presStyleLbl="sibTrans2D1" presStyleIdx="1" presStyleCnt="5"/>
      <dgm:spPr/>
      <dgm:t>
        <a:bodyPr/>
        <a:lstStyle/>
        <a:p>
          <a:endParaRPr lang="en-US"/>
        </a:p>
      </dgm:t>
    </dgm:pt>
    <dgm:pt modelId="{E60A0B01-F7B7-4F21-899A-1DB56A0A2E57}" type="pres">
      <dgm:prSet presAssocID="{35BB498F-921B-43B1-839A-AA0BA76C0564}" presName="node" presStyleLbl="node1" presStyleIdx="2" presStyleCnt="5">
        <dgm:presLayoutVars>
          <dgm:bulletEnabled val="1"/>
        </dgm:presLayoutVars>
      </dgm:prSet>
      <dgm:spPr/>
      <dgm:t>
        <a:bodyPr/>
        <a:lstStyle/>
        <a:p>
          <a:endParaRPr lang="en-US"/>
        </a:p>
      </dgm:t>
    </dgm:pt>
    <dgm:pt modelId="{892C2D6F-FBBF-451A-9857-F8DF193AC43B}" type="pres">
      <dgm:prSet presAssocID="{35BB498F-921B-43B1-839A-AA0BA76C0564}" presName="dummy" presStyleCnt="0"/>
      <dgm:spPr/>
    </dgm:pt>
    <dgm:pt modelId="{06A674E0-3F45-4D6B-812F-1D9498B37122}" type="pres">
      <dgm:prSet presAssocID="{453F72E8-AD37-4EB2-9F51-0F1D8C64B2AA}" presName="sibTrans" presStyleLbl="sibTrans2D1" presStyleIdx="2" presStyleCnt="5"/>
      <dgm:spPr/>
      <dgm:t>
        <a:bodyPr/>
        <a:lstStyle/>
        <a:p>
          <a:endParaRPr lang="en-US"/>
        </a:p>
      </dgm:t>
    </dgm:pt>
    <dgm:pt modelId="{415D2719-B6EA-4214-9F0B-4C7624CDB715}" type="pres">
      <dgm:prSet presAssocID="{CA4EECDC-11AD-4C25-AA71-6127D750E2A8}" presName="node" presStyleLbl="node1" presStyleIdx="3" presStyleCnt="5">
        <dgm:presLayoutVars>
          <dgm:bulletEnabled val="1"/>
        </dgm:presLayoutVars>
      </dgm:prSet>
      <dgm:spPr/>
      <dgm:t>
        <a:bodyPr/>
        <a:lstStyle/>
        <a:p>
          <a:endParaRPr lang="en-US"/>
        </a:p>
      </dgm:t>
    </dgm:pt>
    <dgm:pt modelId="{8545041D-F3F2-408D-9D9B-C489F8891F24}" type="pres">
      <dgm:prSet presAssocID="{CA4EECDC-11AD-4C25-AA71-6127D750E2A8}" presName="dummy" presStyleCnt="0"/>
      <dgm:spPr/>
    </dgm:pt>
    <dgm:pt modelId="{77D1422B-2CDD-4065-B7E2-459102A4CCBA}" type="pres">
      <dgm:prSet presAssocID="{D7017713-2110-4AD5-80CC-9668A71BAA54}" presName="sibTrans" presStyleLbl="sibTrans2D1" presStyleIdx="3" presStyleCnt="5"/>
      <dgm:spPr/>
      <dgm:t>
        <a:bodyPr/>
        <a:lstStyle/>
        <a:p>
          <a:endParaRPr lang="en-US"/>
        </a:p>
      </dgm:t>
    </dgm:pt>
    <dgm:pt modelId="{9DAF5F1E-B5BC-4942-B507-06379FDD39ED}" type="pres">
      <dgm:prSet presAssocID="{060AACF7-045E-4945-89B6-186D594A0D43}" presName="node" presStyleLbl="node1" presStyleIdx="4" presStyleCnt="5">
        <dgm:presLayoutVars>
          <dgm:bulletEnabled val="1"/>
        </dgm:presLayoutVars>
      </dgm:prSet>
      <dgm:spPr/>
      <dgm:t>
        <a:bodyPr/>
        <a:lstStyle/>
        <a:p>
          <a:endParaRPr lang="en-US"/>
        </a:p>
      </dgm:t>
    </dgm:pt>
    <dgm:pt modelId="{93C6535B-BF90-4341-A2A2-BDDD599D98C8}" type="pres">
      <dgm:prSet presAssocID="{060AACF7-045E-4945-89B6-186D594A0D43}" presName="dummy" presStyleCnt="0"/>
      <dgm:spPr/>
    </dgm:pt>
    <dgm:pt modelId="{A4506490-CE12-49DD-AE67-F29306B57578}" type="pres">
      <dgm:prSet presAssocID="{A6B940BC-C458-49AD-AAF1-F31030C79748}" presName="sibTrans" presStyleLbl="sibTrans2D1" presStyleIdx="4" presStyleCnt="5"/>
      <dgm:spPr/>
      <dgm:t>
        <a:bodyPr/>
        <a:lstStyle/>
        <a:p>
          <a:endParaRPr lang="en-US"/>
        </a:p>
      </dgm:t>
    </dgm:pt>
  </dgm:ptLst>
  <dgm:cxnLst>
    <dgm:cxn modelId="{7BCD495F-ACC0-498F-B5DF-BBDEA6C4130E}" type="presOf" srcId="{DCF85672-A31D-43DD-9063-DBAC533A29B4}" destId="{A0929957-94F2-4018-BDEC-B0E3EDF5CF31}" srcOrd="0" destOrd="0" presId="urn:microsoft.com/office/officeart/2005/8/layout/radial6"/>
    <dgm:cxn modelId="{C90633E1-07E9-47C6-A1CB-BA78EE70823D}" type="presOf" srcId="{060AACF7-045E-4945-89B6-186D594A0D43}" destId="{9DAF5F1E-B5BC-4942-B507-06379FDD39ED}" srcOrd="0" destOrd="0" presId="urn:microsoft.com/office/officeart/2005/8/layout/radial6"/>
    <dgm:cxn modelId="{9BFF2C61-8CDD-438C-AF8D-43CECDAC2827}" type="presOf" srcId="{B74D817D-821D-45D3-A617-4441D3BCA095}" destId="{6DD98520-10B4-457B-A81C-45C44211E3DE}" srcOrd="0" destOrd="0" presId="urn:microsoft.com/office/officeart/2005/8/layout/radial6"/>
    <dgm:cxn modelId="{23FEABD6-A0EF-4373-ADF0-17E9F4563FE5}" srcId="{CA45FFFA-8907-4841-818C-44802C586FE2}" destId="{9BF954FD-1D02-42D8-894F-6CBFA000BF1D}" srcOrd="0" destOrd="0" parTransId="{6F3305F3-709B-4600-BAD8-D5463BBF8449}" sibTransId="{DCF85672-A31D-43DD-9063-DBAC533A29B4}"/>
    <dgm:cxn modelId="{3CB7F5C9-4DC2-43BE-AD42-39A1B0EEB7FD}" type="presOf" srcId="{453F72E8-AD37-4EB2-9F51-0F1D8C64B2AA}" destId="{06A674E0-3F45-4D6B-812F-1D9498B37122}" srcOrd="0" destOrd="0" presId="urn:microsoft.com/office/officeart/2005/8/layout/radial6"/>
    <dgm:cxn modelId="{3F31665F-69E5-42EB-85B2-3F3CE846D2E7}" srcId="{5AFF0ADE-3978-4B7A-9FA6-A33A832C8CB0}" destId="{CA45FFFA-8907-4841-818C-44802C586FE2}" srcOrd="0" destOrd="0" parTransId="{AC105848-1CCD-4738-9D6A-3204EC1363FE}" sibTransId="{81A3B438-E5EF-40CB-A967-2A3E02A30DAD}"/>
    <dgm:cxn modelId="{D83E380E-CFBF-4A34-BAFA-7771B00B868B}" type="presOf" srcId="{D7017713-2110-4AD5-80CC-9668A71BAA54}" destId="{77D1422B-2CDD-4065-B7E2-459102A4CCBA}" srcOrd="0" destOrd="0" presId="urn:microsoft.com/office/officeart/2005/8/layout/radial6"/>
    <dgm:cxn modelId="{48A616B8-28CC-44F0-8329-D7EE1903B989}" type="presOf" srcId="{CA4EECDC-11AD-4C25-AA71-6127D750E2A8}" destId="{415D2719-B6EA-4214-9F0B-4C7624CDB715}" srcOrd="0" destOrd="0" presId="urn:microsoft.com/office/officeart/2005/8/layout/radial6"/>
    <dgm:cxn modelId="{21C14198-EA75-4423-BDEB-4D48BAA81A56}" srcId="{CA45FFFA-8907-4841-818C-44802C586FE2}" destId="{35BB498F-921B-43B1-839A-AA0BA76C0564}" srcOrd="2" destOrd="0" parTransId="{65C58A4B-553F-4DE0-B688-76B55F5B3FEC}" sibTransId="{453F72E8-AD37-4EB2-9F51-0F1D8C64B2AA}"/>
    <dgm:cxn modelId="{A6D67143-17B8-4472-8F10-77C745A7B534}" type="presOf" srcId="{CAB2B2F3-3E72-4172-AD0A-0D7108D201AE}" destId="{3F340006-7B3B-43A6-9951-248AED80E955}" srcOrd="0" destOrd="0" presId="urn:microsoft.com/office/officeart/2005/8/layout/radial6"/>
    <dgm:cxn modelId="{7AAFF588-0649-4E01-97CE-7AC942C810EB}" type="presOf" srcId="{CA45FFFA-8907-4841-818C-44802C586FE2}" destId="{D7A69809-8111-42B4-AE75-37878EA433FA}" srcOrd="0" destOrd="0" presId="urn:microsoft.com/office/officeart/2005/8/layout/radial6"/>
    <dgm:cxn modelId="{E92DCC2E-A7E0-4297-8F5F-79BFCBB77BA2}" type="presOf" srcId="{35BB498F-921B-43B1-839A-AA0BA76C0564}" destId="{E60A0B01-F7B7-4F21-899A-1DB56A0A2E57}" srcOrd="0" destOrd="0" presId="urn:microsoft.com/office/officeart/2005/8/layout/radial6"/>
    <dgm:cxn modelId="{76FC2DB4-5C38-4D9A-86AB-E140F80F9F4A}" type="presOf" srcId="{5AFF0ADE-3978-4B7A-9FA6-A33A832C8CB0}" destId="{8B4B4493-DA81-4092-B89B-DFCAA1A50224}" srcOrd="0" destOrd="0" presId="urn:microsoft.com/office/officeart/2005/8/layout/radial6"/>
    <dgm:cxn modelId="{2DAA6BDD-10D7-4ED8-B117-EF4F10F1A491}" type="presOf" srcId="{A6B940BC-C458-49AD-AAF1-F31030C79748}" destId="{A4506490-CE12-49DD-AE67-F29306B57578}" srcOrd="0" destOrd="0" presId="urn:microsoft.com/office/officeart/2005/8/layout/radial6"/>
    <dgm:cxn modelId="{27BEA9B0-0C7C-4EF3-AD1C-06ACDCCBBCFC}" srcId="{CA45FFFA-8907-4841-818C-44802C586FE2}" destId="{B74D817D-821D-45D3-A617-4441D3BCA095}" srcOrd="1" destOrd="0" parTransId="{E7F3572D-BDC4-4C54-8D77-BC01AD5883A4}" sibTransId="{CAB2B2F3-3E72-4172-AD0A-0D7108D201AE}"/>
    <dgm:cxn modelId="{0E611F7A-D2CC-43D3-8473-4214533714DC}" srcId="{CA45FFFA-8907-4841-818C-44802C586FE2}" destId="{CA4EECDC-11AD-4C25-AA71-6127D750E2A8}" srcOrd="3" destOrd="0" parTransId="{3E1F9195-55BB-4A54-BE17-2A65F7F8CF19}" sibTransId="{D7017713-2110-4AD5-80CC-9668A71BAA54}"/>
    <dgm:cxn modelId="{A78766B0-684C-476A-B272-476CB8F6E5A0}" srcId="{CA45FFFA-8907-4841-818C-44802C586FE2}" destId="{060AACF7-045E-4945-89B6-186D594A0D43}" srcOrd="4" destOrd="0" parTransId="{B523CCD8-D955-4354-8F60-851ED5A90DAF}" sibTransId="{A6B940BC-C458-49AD-AAF1-F31030C79748}"/>
    <dgm:cxn modelId="{F3C86865-BC01-4A96-851D-2DD344E4C4A3}" type="presOf" srcId="{9BF954FD-1D02-42D8-894F-6CBFA000BF1D}" destId="{9B6F4293-489A-4A1E-B521-29DA2262AE4C}" srcOrd="0" destOrd="0" presId="urn:microsoft.com/office/officeart/2005/8/layout/radial6"/>
    <dgm:cxn modelId="{CDDFA7C4-A899-4C26-A198-CF82D4FBECC8}" type="presParOf" srcId="{8B4B4493-DA81-4092-B89B-DFCAA1A50224}" destId="{D7A69809-8111-42B4-AE75-37878EA433FA}" srcOrd="0" destOrd="0" presId="urn:microsoft.com/office/officeart/2005/8/layout/radial6"/>
    <dgm:cxn modelId="{33A3BB67-3F92-4AB4-A4D9-68B50C06395D}" type="presParOf" srcId="{8B4B4493-DA81-4092-B89B-DFCAA1A50224}" destId="{9B6F4293-489A-4A1E-B521-29DA2262AE4C}" srcOrd="1" destOrd="0" presId="urn:microsoft.com/office/officeart/2005/8/layout/radial6"/>
    <dgm:cxn modelId="{66062922-34CC-43A1-90B9-3514A9C318BF}" type="presParOf" srcId="{8B4B4493-DA81-4092-B89B-DFCAA1A50224}" destId="{729A5045-B70E-4077-AEBE-2C80EBFB4134}" srcOrd="2" destOrd="0" presId="urn:microsoft.com/office/officeart/2005/8/layout/radial6"/>
    <dgm:cxn modelId="{195B8DCB-1C1E-4642-B6F6-D8ACE80A5485}" type="presParOf" srcId="{8B4B4493-DA81-4092-B89B-DFCAA1A50224}" destId="{A0929957-94F2-4018-BDEC-B0E3EDF5CF31}" srcOrd="3" destOrd="0" presId="urn:microsoft.com/office/officeart/2005/8/layout/radial6"/>
    <dgm:cxn modelId="{9460D1D8-1F77-4EA3-A19D-61C6BA36E0F0}" type="presParOf" srcId="{8B4B4493-DA81-4092-B89B-DFCAA1A50224}" destId="{6DD98520-10B4-457B-A81C-45C44211E3DE}" srcOrd="4" destOrd="0" presId="urn:microsoft.com/office/officeart/2005/8/layout/radial6"/>
    <dgm:cxn modelId="{F669FF81-71A5-40E0-BA3E-7194204EBBD2}" type="presParOf" srcId="{8B4B4493-DA81-4092-B89B-DFCAA1A50224}" destId="{096767F0-6644-44C1-BB19-89B5A4C88F26}" srcOrd="5" destOrd="0" presId="urn:microsoft.com/office/officeart/2005/8/layout/radial6"/>
    <dgm:cxn modelId="{60BA494D-FF02-44C9-B99E-879AB103BBF7}" type="presParOf" srcId="{8B4B4493-DA81-4092-B89B-DFCAA1A50224}" destId="{3F340006-7B3B-43A6-9951-248AED80E955}" srcOrd="6" destOrd="0" presId="urn:microsoft.com/office/officeart/2005/8/layout/radial6"/>
    <dgm:cxn modelId="{8233847F-F0F6-47C3-982E-6FA3304DBEC6}" type="presParOf" srcId="{8B4B4493-DA81-4092-B89B-DFCAA1A50224}" destId="{E60A0B01-F7B7-4F21-899A-1DB56A0A2E57}" srcOrd="7" destOrd="0" presId="urn:microsoft.com/office/officeart/2005/8/layout/radial6"/>
    <dgm:cxn modelId="{5342370F-7B08-4E7B-ADDA-578272DE7940}" type="presParOf" srcId="{8B4B4493-DA81-4092-B89B-DFCAA1A50224}" destId="{892C2D6F-FBBF-451A-9857-F8DF193AC43B}" srcOrd="8" destOrd="0" presId="urn:microsoft.com/office/officeart/2005/8/layout/radial6"/>
    <dgm:cxn modelId="{BC5DA251-D2CC-4833-9374-01E4CC6786EF}" type="presParOf" srcId="{8B4B4493-DA81-4092-B89B-DFCAA1A50224}" destId="{06A674E0-3F45-4D6B-812F-1D9498B37122}" srcOrd="9" destOrd="0" presId="urn:microsoft.com/office/officeart/2005/8/layout/radial6"/>
    <dgm:cxn modelId="{60BD6585-FA56-48BF-8A9D-74CB84A1ADFF}" type="presParOf" srcId="{8B4B4493-DA81-4092-B89B-DFCAA1A50224}" destId="{415D2719-B6EA-4214-9F0B-4C7624CDB715}" srcOrd="10" destOrd="0" presId="urn:microsoft.com/office/officeart/2005/8/layout/radial6"/>
    <dgm:cxn modelId="{DBEF105E-71CF-40D7-AFC7-029B1CE9EC7A}" type="presParOf" srcId="{8B4B4493-DA81-4092-B89B-DFCAA1A50224}" destId="{8545041D-F3F2-408D-9D9B-C489F8891F24}" srcOrd="11" destOrd="0" presId="urn:microsoft.com/office/officeart/2005/8/layout/radial6"/>
    <dgm:cxn modelId="{B20C70CB-2B43-4325-91F9-C7240015786A}" type="presParOf" srcId="{8B4B4493-DA81-4092-B89B-DFCAA1A50224}" destId="{77D1422B-2CDD-4065-B7E2-459102A4CCBA}" srcOrd="12" destOrd="0" presId="urn:microsoft.com/office/officeart/2005/8/layout/radial6"/>
    <dgm:cxn modelId="{E755D199-15B4-499E-BAC9-75A20B7F986F}" type="presParOf" srcId="{8B4B4493-DA81-4092-B89B-DFCAA1A50224}" destId="{9DAF5F1E-B5BC-4942-B507-06379FDD39ED}" srcOrd="13" destOrd="0" presId="urn:microsoft.com/office/officeart/2005/8/layout/radial6"/>
    <dgm:cxn modelId="{20AEC46A-4A08-478E-AC3F-3997963C2B7C}" type="presParOf" srcId="{8B4B4493-DA81-4092-B89B-DFCAA1A50224}" destId="{93C6535B-BF90-4341-A2A2-BDDD599D98C8}" srcOrd="14" destOrd="0" presId="urn:microsoft.com/office/officeart/2005/8/layout/radial6"/>
    <dgm:cxn modelId="{B960B787-BAAE-425E-AA6F-239D5D38D650}" type="presParOf" srcId="{8B4B4493-DA81-4092-B89B-DFCAA1A50224}" destId="{A4506490-CE12-49DD-AE67-F29306B57578}" srcOrd="15" destOrd="0" presId="urn:microsoft.com/office/officeart/2005/8/layout/radial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506490-CE12-49DD-AE67-F29306B57578}">
      <dsp:nvSpPr>
        <dsp:cNvPr id="0" name=""/>
        <dsp:cNvSpPr/>
      </dsp:nvSpPr>
      <dsp:spPr>
        <a:xfrm>
          <a:off x="2364473" y="219131"/>
          <a:ext cx="1280542" cy="1280542"/>
        </a:xfrm>
        <a:prstGeom prst="blockArc">
          <a:avLst>
            <a:gd name="adj1" fmla="val 12041416"/>
            <a:gd name="adj2" fmla="val 16253468"/>
            <a:gd name="adj3" fmla="val 463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7D1422B-2CDD-4065-B7E2-459102A4CCBA}">
      <dsp:nvSpPr>
        <dsp:cNvPr id="0" name=""/>
        <dsp:cNvSpPr/>
      </dsp:nvSpPr>
      <dsp:spPr>
        <a:xfrm>
          <a:off x="2374200" y="191425"/>
          <a:ext cx="1280542" cy="1280542"/>
        </a:xfrm>
        <a:prstGeom prst="blockArc">
          <a:avLst>
            <a:gd name="adj1" fmla="val 7560000"/>
            <a:gd name="adj2" fmla="val 11880000"/>
            <a:gd name="adj3" fmla="val 463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6A674E0-3F45-4D6B-812F-1D9498B37122}">
      <dsp:nvSpPr>
        <dsp:cNvPr id="0" name=""/>
        <dsp:cNvSpPr/>
      </dsp:nvSpPr>
      <dsp:spPr>
        <a:xfrm>
          <a:off x="2374200" y="191425"/>
          <a:ext cx="1280542" cy="1280542"/>
        </a:xfrm>
        <a:prstGeom prst="blockArc">
          <a:avLst>
            <a:gd name="adj1" fmla="val 3240000"/>
            <a:gd name="adj2" fmla="val 7560000"/>
            <a:gd name="adj3" fmla="val 463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F340006-7B3B-43A6-9951-248AED80E955}">
      <dsp:nvSpPr>
        <dsp:cNvPr id="0" name=""/>
        <dsp:cNvSpPr/>
      </dsp:nvSpPr>
      <dsp:spPr>
        <a:xfrm>
          <a:off x="2374200" y="191425"/>
          <a:ext cx="1280542" cy="1280542"/>
        </a:xfrm>
        <a:prstGeom prst="blockArc">
          <a:avLst>
            <a:gd name="adj1" fmla="val 20520000"/>
            <a:gd name="adj2" fmla="val 3240000"/>
            <a:gd name="adj3" fmla="val 463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0929957-94F2-4018-BDEC-B0E3EDF5CF31}">
      <dsp:nvSpPr>
        <dsp:cNvPr id="0" name=""/>
        <dsp:cNvSpPr/>
      </dsp:nvSpPr>
      <dsp:spPr>
        <a:xfrm>
          <a:off x="2383927" y="219131"/>
          <a:ext cx="1280542" cy="1280542"/>
        </a:xfrm>
        <a:prstGeom prst="blockArc">
          <a:avLst>
            <a:gd name="adj1" fmla="val 16146532"/>
            <a:gd name="adj2" fmla="val 20358584"/>
            <a:gd name="adj3" fmla="val 463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7A69809-8111-42B4-AE75-37878EA433FA}">
      <dsp:nvSpPr>
        <dsp:cNvPr id="0" name=""/>
        <dsp:cNvSpPr/>
      </dsp:nvSpPr>
      <dsp:spPr>
        <a:xfrm>
          <a:off x="2720089" y="537314"/>
          <a:ext cx="588764" cy="58876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US" sz="800" kern="1200"/>
            <a:t>Năng lực tư duy sáng tạo</a:t>
          </a:r>
        </a:p>
      </dsp:txBody>
      <dsp:txXfrm>
        <a:off x="2806311" y="623536"/>
        <a:ext cx="416320" cy="416320"/>
      </dsp:txXfrm>
    </dsp:sp>
    <dsp:sp modelId="{9B6F4293-489A-4A1E-B521-29DA2262AE4C}">
      <dsp:nvSpPr>
        <dsp:cNvPr id="0" name=""/>
        <dsp:cNvSpPr/>
      </dsp:nvSpPr>
      <dsp:spPr>
        <a:xfrm>
          <a:off x="2808404" y="27976"/>
          <a:ext cx="412134" cy="41213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Phát hiên vấn đề mới  </a:t>
          </a:r>
        </a:p>
      </dsp:txBody>
      <dsp:txXfrm>
        <a:off x="2868760" y="88332"/>
        <a:ext cx="291422" cy="291422"/>
      </dsp:txXfrm>
    </dsp:sp>
    <dsp:sp modelId="{6DD98520-10B4-457B-A81C-45C44211E3DE}">
      <dsp:nvSpPr>
        <dsp:cNvPr id="0" name=""/>
        <dsp:cNvSpPr/>
      </dsp:nvSpPr>
      <dsp:spPr>
        <a:xfrm>
          <a:off x="3403228" y="432359"/>
          <a:ext cx="412134" cy="41213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Nhận dạng và phân tích vấn đề </a:t>
          </a:r>
        </a:p>
      </dsp:txBody>
      <dsp:txXfrm>
        <a:off x="3463584" y="492715"/>
        <a:ext cx="291422" cy="291422"/>
      </dsp:txXfrm>
    </dsp:sp>
    <dsp:sp modelId="{E60A0B01-F7B7-4F21-899A-1DB56A0A2E57}">
      <dsp:nvSpPr>
        <dsp:cNvPr id="0" name=""/>
        <dsp:cNvSpPr/>
      </dsp:nvSpPr>
      <dsp:spPr>
        <a:xfrm>
          <a:off x="3176025" y="1131616"/>
          <a:ext cx="412134" cy="41213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Hình thành ý tưởng mới</a:t>
          </a:r>
        </a:p>
      </dsp:txBody>
      <dsp:txXfrm>
        <a:off x="3236381" y="1191972"/>
        <a:ext cx="291422" cy="291422"/>
      </dsp:txXfrm>
    </dsp:sp>
    <dsp:sp modelId="{415D2719-B6EA-4214-9F0B-4C7624CDB715}">
      <dsp:nvSpPr>
        <dsp:cNvPr id="0" name=""/>
        <dsp:cNvSpPr/>
      </dsp:nvSpPr>
      <dsp:spPr>
        <a:xfrm>
          <a:off x="2440783" y="1131616"/>
          <a:ext cx="412134" cy="41213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Lập luận và kiến giải và pp mới </a:t>
          </a:r>
        </a:p>
      </dsp:txBody>
      <dsp:txXfrm>
        <a:off x="2501139" y="1191972"/>
        <a:ext cx="291422" cy="291422"/>
      </dsp:txXfrm>
    </dsp:sp>
    <dsp:sp modelId="{9DAF5F1E-B5BC-4942-B507-06379FDD39ED}">
      <dsp:nvSpPr>
        <dsp:cNvPr id="0" name=""/>
        <dsp:cNvSpPr/>
      </dsp:nvSpPr>
      <dsp:spPr>
        <a:xfrm>
          <a:off x="2213581" y="432359"/>
          <a:ext cx="412134" cy="41213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222250">
            <a:lnSpc>
              <a:spcPct val="90000"/>
            </a:lnSpc>
            <a:spcBef>
              <a:spcPct val="0"/>
            </a:spcBef>
            <a:spcAft>
              <a:spcPct val="35000"/>
            </a:spcAft>
          </a:pPr>
          <a:r>
            <a:rPr lang="en-US" sz="500" kern="1200"/>
            <a:t>Đề xuất giải pháp , ý tưởng mới</a:t>
          </a:r>
        </a:p>
      </dsp:txBody>
      <dsp:txXfrm>
        <a:off x="2273937" y="492715"/>
        <a:ext cx="291422" cy="291422"/>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2441</Words>
  <Characters>13915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kduc</dc:creator>
  <cp:lastModifiedBy>HIEUTRUONG</cp:lastModifiedBy>
  <cp:revision>2</cp:revision>
  <dcterms:created xsi:type="dcterms:W3CDTF">2018-03-02T06:54:00Z</dcterms:created>
  <dcterms:modified xsi:type="dcterms:W3CDTF">2018-03-02T06:54:00Z</dcterms:modified>
</cp:coreProperties>
</file>